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44C" w:rsidRPr="00BC1F01" w:rsidRDefault="007A4C7E">
      <w:pPr>
        <w:rPr>
          <w:rFonts w:eastAsia="MS Gothic" w:cstheme="minorHAnsi"/>
        </w:rPr>
      </w:pPr>
      <w:r w:rsidRPr="00BC1F01">
        <w:rPr>
          <w:rFonts w:cstheme="minorHAnsi"/>
        </w:rPr>
        <w:t>Làm cách nào để kích hoạt chức năng thông minh hỗ trợ cài đặt các thiết bị nhà thông minh chỉ hỗ trợ 2.4GHz</w:t>
      </w:r>
      <w:r w:rsidRPr="00BC1F01">
        <w:rPr>
          <w:rFonts w:eastAsia="MS Gothic" w:cstheme="minorHAnsi"/>
        </w:rPr>
        <w:t>？</w:t>
      </w:r>
    </w:p>
    <w:p w:rsidR="008B7B45" w:rsidRDefault="00BC1F01">
      <w:pPr>
        <w:rPr>
          <w:rFonts w:eastAsia="MS Gothic" w:cstheme="minorHAnsi"/>
        </w:rPr>
      </w:pPr>
      <w:r w:rsidRPr="00BC1F01">
        <w:rPr>
          <w:rFonts w:eastAsia="MS Gothic" w:cstheme="minorHAnsi"/>
        </w:rPr>
        <w:t xml:space="preserve">Điều này áp dụng cho: MW6 3 </w:t>
      </w:r>
      <w:r>
        <w:rPr>
          <w:rFonts w:eastAsia="MS Gothic" w:cstheme="minorHAnsi"/>
        </w:rPr>
        <w:t>cái</w:t>
      </w:r>
    </w:p>
    <w:p w:rsidR="00BC1F01" w:rsidRDefault="008D2F09" w:rsidP="008D2F09">
      <w:pPr>
        <w:pStyle w:val="ListParagraph"/>
        <w:numPr>
          <w:ilvl w:val="0"/>
          <w:numId w:val="1"/>
        </w:numPr>
        <w:rPr>
          <w:rFonts w:eastAsia="MS Gothic" w:cstheme="minorHAnsi"/>
        </w:rPr>
      </w:pPr>
      <w:r w:rsidRPr="008D2F09">
        <w:rPr>
          <w:rFonts w:eastAsia="MS Gothic" w:cstheme="minorHAnsi"/>
        </w:rPr>
        <w:t>Bộ định tuyến đã được liên kết và thiết lập, hãy bật chức năng định vị điện thoại thông minh.</w:t>
      </w:r>
    </w:p>
    <w:p w:rsidR="008D2F09" w:rsidRPr="008D2F09" w:rsidRDefault="008D2F09" w:rsidP="008D2F09">
      <w:pPr>
        <w:rPr>
          <w:rFonts w:eastAsia="MS Gothic" w:cstheme="minorHAnsi"/>
        </w:rPr>
      </w:pPr>
      <w:r>
        <w:rPr>
          <w:noProof/>
        </w:rPr>
        <w:drawing>
          <wp:inline distT="0" distB="0" distL="0" distR="0">
            <wp:extent cx="2614302" cy="5808269"/>
            <wp:effectExtent l="0" t="0" r="0" b="2540"/>
            <wp:docPr id="1" name="Picture 1" descr="https://www.tendacn.com/UserFiles/image/20240625/20240625163916_4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ndacn.com/UserFiles/image/20240625/20240625163916_45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2331" cy="5826107"/>
                    </a:xfrm>
                    <a:prstGeom prst="rect">
                      <a:avLst/>
                    </a:prstGeom>
                    <a:noFill/>
                    <a:ln>
                      <a:noFill/>
                    </a:ln>
                  </pic:spPr>
                </pic:pic>
              </a:graphicData>
            </a:graphic>
          </wp:inline>
        </w:drawing>
      </w:r>
    </w:p>
    <w:p w:rsidR="007A4C7E" w:rsidRDefault="008D2F09" w:rsidP="008D2F09">
      <w:pPr>
        <w:pStyle w:val="ListParagraph"/>
        <w:numPr>
          <w:ilvl w:val="0"/>
          <w:numId w:val="1"/>
        </w:numPr>
        <w:rPr>
          <w:rFonts w:cstheme="minorHAnsi"/>
        </w:rPr>
      </w:pPr>
      <w:r w:rsidRPr="008D2F09">
        <w:rPr>
          <w:rFonts w:cstheme="minorHAnsi"/>
        </w:rPr>
        <w:t>Chuyển đến thanh menu "Cài đặt" và chọn "Trợ lý thông minh".</w:t>
      </w:r>
    </w:p>
    <w:p w:rsidR="007A19B9" w:rsidRDefault="008D2F09" w:rsidP="008D2F09">
      <w:pPr>
        <w:rPr>
          <w:rFonts w:cstheme="minorHAnsi"/>
        </w:rPr>
      </w:pPr>
      <w:r>
        <w:rPr>
          <w:noProof/>
        </w:rPr>
        <w:lastRenderedPageBreak/>
        <w:drawing>
          <wp:inline distT="0" distB="0" distL="0" distR="0">
            <wp:extent cx="2321490" cy="5157216"/>
            <wp:effectExtent l="0" t="0" r="3175" b="5715"/>
            <wp:docPr id="2" name="Picture 2" descr="https://www.tendacn.com/UserFiles/image/20240625/20240625163915_4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ndacn.com/UserFiles/image/20240625/20240625163915_44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7758" cy="5171139"/>
                    </a:xfrm>
                    <a:prstGeom prst="rect">
                      <a:avLst/>
                    </a:prstGeom>
                    <a:noFill/>
                    <a:ln>
                      <a:noFill/>
                    </a:ln>
                  </pic:spPr>
                </pic:pic>
              </a:graphicData>
            </a:graphic>
          </wp:inline>
        </w:drawing>
      </w:r>
    </w:p>
    <w:p w:rsidR="008D2F09" w:rsidRDefault="007A19B9" w:rsidP="007A19B9">
      <w:pPr>
        <w:pStyle w:val="ListParagraph"/>
        <w:numPr>
          <w:ilvl w:val="0"/>
          <w:numId w:val="1"/>
        </w:numPr>
        <w:rPr>
          <w:rFonts w:cstheme="minorHAnsi"/>
        </w:rPr>
      </w:pPr>
      <w:r w:rsidRPr="007A19B9">
        <w:rPr>
          <w:rFonts w:cstheme="minorHAnsi"/>
        </w:rPr>
        <w:t>Sau khi nhấp vào "Bật" và đợi 3-4 giây, điện thoại sẽ tự động chuyển sang mạng không dây 2.4GHz trong 30 phút, để chủ nhà có thể phát hiện và cài đặt các thiết bị thông minh trong nhà chỉ hỗ trợ mạng không dây 2.4GHz.</w:t>
      </w:r>
    </w:p>
    <w:p w:rsidR="007A19B9" w:rsidRDefault="007A19B9" w:rsidP="007A19B9">
      <w:pPr>
        <w:rPr>
          <w:rFonts w:cstheme="minorHAnsi"/>
        </w:rPr>
      </w:pPr>
      <w:r>
        <w:rPr>
          <w:noProof/>
        </w:rPr>
        <w:lastRenderedPageBreak/>
        <w:drawing>
          <wp:anchor distT="0" distB="0" distL="114300" distR="114300" simplePos="0" relativeHeight="251658240" behindDoc="0" locked="0" layoutInCell="1" allowOverlap="1">
            <wp:simplePos x="0" y="0"/>
            <wp:positionH relativeFrom="column">
              <wp:posOffset>2948026</wp:posOffset>
            </wp:positionH>
            <wp:positionV relativeFrom="paragraph">
              <wp:posOffset>280</wp:posOffset>
            </wp:positionV>
            <wp:extent cx="2479675" cy="5508625"/>
            <wp:effectExtent l="0" t="0" r="0" b="0"/>
            <wp:wrapSquare wrapText="bothSides"/>
            <wp:docPr id="3" name="Picture 3" descr="https://www.tendacn.com/UserFiles/image/20240625/20240625163914_9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endacn.com/UserFiles/image/20240625/20240625163914_94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9675" cy="5508625"/>
                    </a:xfrm>
                    <a:prstGeom prst="rect">
                      <a:avLst/>
                    </a:prstGeom>
                    <a:noFill/>
                    <a:ln>
                      <a:noFill/>
                    </a:ln>
                  </pic:spPr>
                </pic:pic>
              </a:graphicData>
            </a:graphic>
          </wp:anchor>
        </w:drawing>
      </w: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bookmarkStart w:id="0" w:name="_GoBack"/>
      <w:bookmarkEnd w:id="0"/>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Pr="007A19B9" w:rsidRDefault="007A19B9" w:rsidP="007A19B9">
      <w:pPr>
        <w:rPr>
          <w:rFonts w:cstheme="minorHAnsi"/>
        </w:rPr>
      </w:pPr>
    </w:p>
    <w:p w:rsidR="007A19B9" w:rsidRDefault="007A19B9" w:rsidP="007A19B9">
      <w:pPr>
        <w:rPr>
          <w:rFonts w:cstheme="minorHAnsi"/>
        </w:rPr>
      </w:pPr>
    </w:p>
    <w:p w:rsidR="007A19B9" w:rsidRPr="007A19B9" w:rsidRDefault="007A19B9" w:rsidP="007A19B9">
      <w:pPr>
        <w:rPr>
          <w:rFonts w:cstheme="minorHAnsi"/>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-5141595</wp:posOffset>
            </wp:positionV>
            <wp:extent cx="2479675" cy="5508625"/>
            <wp:effectExtent l="0" t="0" r="0" b="0"/>
            <wp:wrapNone/>
            <wp:docPr id="4" name="Picture 4" descr="https://www.tendacn.com/UserFiles/image/20240625/20240625163915_9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endacn.com/UserFiles/image/20240625/20240625163915_95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9675" cy="550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br w:type="textWrapping" w:clear="all"/>
      </w:r>
    </w:p>
    <w:sectPr w:rsidR="007A19B9" w:rsidRPr="007A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0269A"/>
    <w:multiLevelType w:val="hybridMultilevel"/>
    <w:tmpl w:val="C84EE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7E"/>
    <w:rsid w:val="003F144C"/>
    <w:rsid w:val="007A19B9"/>
    <w:rsid w:val="007A4C7E"/>
    <w:rsid w:val="008B7B45"/>
    <w:rsid w:val="008D2F09"/>
    <w:rsid w:val="00BC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1856"/>
  <w15:chartTrackingRefBased/>
  <w15:docId w15:val="{37B3AAB7-4FC5-4CCA-BC6E-F2D56738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5</cp:revision>
  <dcterms:created xsi:type="dcterms:W3CDTF">2024-07-12T06:26:00Z</dcterms:created>
  <dcterms:modified xsi:type="dcterms:W3CDTF">2024-07-12T06:31:00Z</dcterms:modified>
</cp:coreProperties>
</file>