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C94D" w14:textId="6BEE0277" w:rsidR="00FC7A4F" w:rsidRPr="00FC7A4F" w:rsidRDefault="00BD5547" w:rsidP="00FC7A4F">
      <w:pPr>
        <w:rPr>
          <w:sz w:val="24"/>
          <w:szCs w:val="24"/>
        </w:rPr>
      </w:pPr>
      <w:r w:rsidRPr="00BD5547">
        <w:rPr>
          <w:b/>
          <w:bCs/>
          <w:sz w:val="28"/>
          <w:szCs w:val="28"/>
        </w:rPr>
        <w:t xml:space="preserve">PERCHE’ </w:t>
      </w:r>
      <w:r w:rsidR="00FC7A4F">
        <w:rPr>
          <w:b/>
          <w:bCs/>
          <w:sz w:val="28"/>
          <w:szCs w:val="28"/>
        </w:rPr>
        <w:t xml:space="preserve">LA VELOCITA’ DEL ROUTER 5G03 E’ </w:t>
      </w:r>
      <w:r w:rsidR="00546D83">
        <w:rPr>
          <w:b/>
          <w:bCs/>
          <w:sz w:val="28"/>
          <w:szCs w:val="28"/>
        </w:rPr>
        <w:t>DIFFERENTE RISPETTO A</w:t>
      </w:r>
      <w:r w:rsidR="00FC7A4F">
        <w:rPr>
          <w:b/>
          <w:bCs/>
          <w:sz w:val="28"/>
          <w:szCs w:val="28"/>
        </w:rPr>
        <w:t xml:space="preserve"> QUELLA DEGLI SMARTPHONE</w:t>
      </w:r>
      <w:r w:rsidRPr="00BD5547">
        <w:rPr>
          <w:b/>
          <w:bCs/>
          <w:sz w:val="28"/>
          <w:szCs w:val="28"/>
        </w:rPr>
        <w:t>?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220472" w:rsidRPr="00BD5547">
        <w:rPr>
          <w:rFonts w:cstheme="minorHAnsi"/>
          <w:sz w:val="24"/>
          <w:szCs w:val="24"/>
        </w:rPr>
        <w:t xml:space="preserve">illustra </w:t>
      </w:r>
      <w:r w:rsidR="00FC7A4F">
        <w:rPr>
          <w:rFonts w:cstheme="minorHAnsi"/>
          <w:sz w:val="24"/>
          <w:szCs w:val="24"/>
        </w:rPr>
        <w:t xml:space="preserve">i motivi della differenza di velocità tra gli smartphone ed il </w:t>
      </w:r>
      <w:r w:rsidRPr="00BD5547">
        <w:rPr>
          <w:sz w:val="24"/>
          <w:szCs w:val="24"/>
        </w:rPr>
        <w:t>router 5G03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FC7A4F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596CE0">
        <w:rPr>
          <w:rFonts w:cstheme="minorHAnsi"/>
          <w:sz w:val="24"/>
          <w:szCs w:val="24"/>
        </w:rPr>
        <w:br/>
      </w:r>
      <w:r w:rsidR="00596CE0">
        <w:rPr>
          <w:rFonts w:cstheme="minorHAnsi"/>
          <w:sz w:val="24"/>
          <w:szCs w:val="24"/>
        </w:rPr>
        <w:br/>
      </w:r>
      <w:r w:rsidR="00FC7A4F" w:rsidRPr="00FC7A4F">
        <w:rPr>
          <w:sz w:val="24"/>
          <w:szCs w:val="24"/>
        </w:rPr>
        <w:t xml:space="preserve">Ci sono molti fattori che influenzano la velocità dei dispositivi cellulari nell'ambiente reale di rete, come: </w:t>
      </w:r>
      <w:r w:rsidR="00FC7A4F">
        <w:rPr>
          <w:sz w:val="24"/>
          <w:szCs w:val="24"/>
        </w:rPr>
        <w:t>la congestione dell’antenna di trasmissione (BTS) dell’operatore</w:t>
      </w:r>
      <w:r w:rsidR="00FC7A4F" w:rsidRPr="00FC7A4F">
        <w:rPr>
          <w:sz w:val="24"/>
          <w:szCs w:val="24"/>
        </w:rPr>
        <w:t xml:space="preserve"> </w:t>
      </w:r>
      <w:r w:rsidR="00FC7A4F">
        <w:rPr>
          <w:sz w:val="24"/>
          <w:szCs w:val="24"/>
        </w:rPr>
        <w:t xml:space="preserve">che </w:t>
      </w:r>
      <w:r w:rsidR="00FC7A4F" w:rsidRPr="00FC7A4F">
        <w:rPr>
          <w:sz w:val="24"/>
          <w:szCs w:val="24"/>
        </w:rPr>
        <w:t>può cambiare in diversi momenti</w:t>
      </w:r>
      <w:r w:rsidR="00FC7A4F">
        <w:rPr>
          <w:sz w:val="24"/>
          <w:szCs w:val="24"/>
        </w:rPr>
        <w:t xml:space="preserve"> della giornata</w:t>
      </w:r>
      <w:r w:rsidR="00FC7A4F" w:rsidRPr="00FC7A4F">
        <w:rPr>
          <w:sz w:val="24"/>
          <w:szCs w:val="24"/>
        </w:rPr>
        <w:t xml:space="preserve">, le bande di frequenza per i dispositivi registrati </w:t>
      </w:r>
      <w:r w:rsidR="00FC7A4F">
        <w:rPr>
          <w:sz w:val="24"/>
          <w:szCs w:val="24"/>
        </w:rPr>
        <w:t>alla BTS</w:t>
      </w:r>
      <w:r w:rsidR="00FC7A4F" w:rsidRPr="00FC7A4F">
        <w:rPr>
          <w:sz w:val="24"/>
          <w:szCs w:val="24"/>
        </w:rPr>
        <w:t>, l</w:t>
      </w:r>
      <w:r w:rsidR="00FC7A4F">
        <w:rPr>
          <w:sz w:val="24"/>
          <w:szCs w:val="24"/>
        </w:rPr>
        <w:t xml:space="preserve">’intensità </w:t>
      </w:r>
      <w:r w:rsidR="00FC7A4F" w:rsidRPr="00FC7A4F">
        <w:rPr>
          <w:sz w:val="24"/>
          <w:szCs w:val="24"/>
        </w:rPr>
        <w:t xml:space="preserve">del segnale (RSRP) ricevuta dalla </w:t>
      </w:r>
      <w:r w:rsidR="00FC7A4F">
        <w:rPr>
          <w:sz w:val="24"/>
          <w:szCs w:val="24"/>
        </w:rPr>
        <w:t>BTS</w:t>
      </w:r>
      <w:r w:rsidR="00FC7A4F" w:rsidRPr="00FC7A4F">
        <w:rPr>
          <w:sz w:val="24"/>
          <w:szCs w:val="24"/>
        </w:rPr>
        <w:t xml:space="preserve"> e il valore di interferenza del segnale (SINR)</w:t>
      </w:r>
      <w:r w:rsidR="00FC7A4F">
        <w:rPr>
          <w:sz w:val="24"/>
          <w:szCs w:val="24"/>
        </w:rPr>
        <w:t xml:space="preserve"> di quest’ultima</w:t>
      </w:r>
      <w:r w:rsidR="00FC7A4F" w:rsidRPr="00FC7A4F">
        <w:rPr>
          <w:sz w:val="24"/>
          <w:szCs w:val="24"/>
        </w:rPr>
        <w:t>,</w:t>
      </w:r>
      <w:r w:rsidR="00FC7A4F">
        <w:rPr>
          <w:sz w:val="24"/>
          <w:szCs w:val="24"/>
        </w:rPr>
        <w:t xml:space="preserve"> oltre che</w:t>
      </w:r>
      <w:r w:rsidR="00FC7A4F" w:rsidRPr="00FC7A4F">
        <w:rPr>
          <w:sz w:val="24"/>
          <w:szCs w:val="24"/>
        </w:rPr>
        <w:t xml:space="preserve"> la larghezza di banda assegnata dall'operatore. </w:t>
      </w:r>
    </w:p>
    <w:p w14:paraId="0A7E3509" w14:textId="051B6870" w:rsidR="00FC7A4F" w:rsidRPr="00FC7A4F" w:rsidRDefault="00FC7A4F" w:rsidP="00FC7A4F">
      <w:pPr>
        <w:rPr>
          <w:sz w:val="24"/>
          <w:szCs w:val="24"/>
        </w:rPr>
      </w:pPr>
      <w:r w:rsidRPr="00FC7A4F">
        <w:rPr>
          <w:sz w:val="24"/>
          <w:szCs w:val="24"/>
        </w:rPr>
        <w:t>1) Accedi al</w:t>
      </w:r>
      <w:r>
        <w:rPr>
          <w:sz w:val="24"/>
          <w:szCs w:val="24"/>
        </w:rPr>
        <w:t xml:space="preserve"> sistema di gestione </w:t>
      </w:r>
      <w:r w:rsidRPr="00FC7A4F">
        <w:rPr>
          <w:sz w:val="24"/>
          <w:szCs w:val="24"/>
        </w:rPr>
        <w:t xml:space="preserve">WEB </w:t>
      </w:r>
      <w:r>
        <w:rPr>
          <w:sz w:val="24"/>
          <w:szCs w:val="24"/>
        </w:rPr>
        <w:t xml:space="preserve">del router </w:t>
      </w:r>
      <w:r w:rsidRPr="00FC7A4F">
        <w:rPr>
          <w:sz w:val="24"/>
          <w:szCs w:val="24"/>
        </w:rPr>
        <w:t xml:space="preserve">e </w:t>
      </w:r>
      <w:r>
        <w:rPr>
          <w:sz w:val="24"/>
          <w:szCs w:val="24"/>
        </w:rPr>
        <w:t>verifica prima se questo è aggiornato al firmware</w:t>
      </w:r>
      <w:r w:rsidRPr="00FC7A4F">
        <w:rPr>
          <w:sz w:val="24"/>
          <w:szCs w:val="24"/>
        </w:rPr>
        <w:t xml:space="preserve"> più recente </w:t>
      </w:r>
      <w:r>
        <w:rPr>
          <w:sz w:val="24"/>
          <w:szCs w:val="24"/>
        </w:rPr>
        <w:t>che puoi trovare nella sezione download del nostro sito nella pagina prodotto</w:t>
      </w:r>
      <w:r w:rsidRPr="00FC7A4F">
        <w:rPr>
          <w:sz w:val="24"/>
          <w:szCs w:val="24"/>
        </w:rPr>
        <w:t xml:space="preserve">. Per il metodo di aggiornamento, fai riferimento a </w:t>
      </w:r>
      <w:r>
        <w:rPr>
          <w:sz w:val="24"/>
          <w:szCs w:val="24"/>
        </w:rPr>
        <w:t>“</w:t>
      </w:r>
      <w:r w:rsidRPr="00FC7A4F">
        <w:rPr>
          <w:sz w:val="24"/>
          <w:szCs w:val="24"/>
        </w:rPr>
        <w:t>Come aggiornare il firmware del router 5G</w:t>
      </w:r>
      <w:r>
        <w:rPr>
          <w:sz w:val="24"/>
          <w:szCs w:val="24"/>
        </w:rPr>
        <w:t>03”</w:t>
      </w:r>
      <w:r w:rsidRPr="00FC7A4F">
        <w:rPr>
          <w:sz w:val="24"/>
          <w:szCs w:val="24"/>
        </w:rPr>
        <w:t>.</w:t>
      </w:r>
    </w:p>
    <w:p w14:paraId="7980C4DD" w14:textId="44EE2886" w:rsidR="00FC7A4F" w:rsidRPr="00FC7A4F" w:rsidRDefault="00FC7A4F" w:rsidP="00FC7A4F">
      <w:pPr>
        <w:rPr>
          <w:sz w:val="24"/>
          <w:szCs w:val="24"/>
        </w:rPr>
      </w:pPr>
      <w:r w:rsidRPr="00FC7A4F">
        <w:rPr>
          <w:sz w:val="24"/>
          <w:szCs w:val="24"/>
        </w:rPr>
        <w:t xml:space="preserve">2) Controlla il colore </w:t>
      </w:r>
      <w:r>
        <w:rPr>
          <w:sz w:val="24"/>
          <w:szCs w:val="24"/>
        </w:rPr>
        <w:t>del LED del segnale</w:t>
      </w:r>
      <w:r w:rsidRPr="00FC7A4F">
        <w:rPr>
          <w:sz w:val="24"/>
          <w:szCs w:val="24"/>
        </w:rPr>
        <w:t xml:space="preserve"> del router 5G</w:t>
      </w:r>
      <w:r>
        <w:rPr>
          <w:sz w:val="24"/>
          <w:szCs w:val="24"/>
        </w:rPr>
        <w:t>03</w:t>
      </w:r>
      <w:r w:rsidRPr="00FC7A4F">
        <w:rPr>
          <w:sz w:val="24"/>
          <w:szCs w:val="24"/>
        </w:rPr>
        <w:t>. Se la spia del segnale è verde, significa che c'è una buona connessione al segnale 5G. Se la spia del segnale non è verde o lampeggia verde, significa che la rete 5G non è connessa.</w:t>
      </w:r>
    </w:p>
    <w:p w14:paraId="4984A51C" w14:textId="504A5117" w:rsidR="00FC7A4F" w:rsidRDefault="00FC7A4F" w:rsidP="00FC7A4F">
      <w:pPr>
        <w:rPr>
          <w:rFonts w:cstheme="minorHAnsi"/>
          <w:sz w:val="24"/>
          <w:szCs w:val="24"/>
        </w:rPr>
      </w:pPr>
      <w:r w:rsidRPr="00FC7A4F">
        <w:rPr>
          <w:sz w:val="24"/>
          <w:szCs w:val="24"/>
        </w:rPr>
        <w:t xml:space="preserve">3) </w:t>
      </w:r>
      <w:r>
        <w:rPr>
          <w:sz w:val="24"/>
          <w:szCs w:val="24"/>
        </w:rPr>
        <w:t>Verifica</w:t>
      </w:r>
      <w:r w:rsidRPr="00FC7A4F">
        <w:rPr>
          <w:sz w:val="24"/>
          <w:szCs w:val="24"/>
        </w:rPr>
        <w:t xml:space="preserve"> che </w:t>
      </w:r>
      <w:r>
        <w:rPr>
          <w:sz w:val="24"/>
          <w:szCs w:val="24"/>
        </w:rPr>
        <w:t>stai utilizzando una scheda SIM di un operatore che supporta il 5G, che il tuo piano tariffario sia abilitato a questa tecnologia e che la tua area sia coperta dal segnale 5G dell’operatore che stai utilizzando</w:t>
      </w:r>
      <w:r w:rsidRPr="00FC7A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66696">
        <w:rPr>
          <w:sz w:val="24"/>
          <w:szCs w:val="24"/>
        </w:rPr>
        <w:t>Se il 5G è abilitato, puoi procedere a bloccare le bande che desideri, come da figura in seguito riportata.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24679271" wp14:editId="3F58FEB1">
            <wp:extent cx="6031230" cy="7103745"/>
            <wp:effectExtent l="0" t="0" r="7620" b="1905"/>
            <wp:docPr id="158612335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B0F">
        <w:rPr>
          <w:rFonts w:cstheme="minorHAnsi"/>
          <w:sz w:val="24"/>
          <w:szCs w:val="24"/>
        </w:rPr>
        <w:br/>
      </w:r>
      <w:r w:rsidR="00461B0F">
        <w:rPr>
          <w:rFonts w:cstheme="minorHAnsi"/>
          <w:sz w:val="24"/>
          <w:szCs w:val="24"/>
        </w:rPr>
        <w:br/>
      </w:r>
    </w:p>
    <w:p w14:paraId="7A7CA6EE" w14:textId="08B18171" w:rsidR="00EF3491" w:rsidRPr="00E03D66" w:rsidRDefault="006236DF" w:rsidP="00461B0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                                    </w:t>
      </w:r>
      <w:r w:rsidR="00EF3491">
        <w:rPr>
          <w:rFonts w:cstheme="minorHAnsi"/>
          <w:sz w:val="24"/>
          <w:szCs w:val="24"/>
        </w:rPr>
        <w:br/>
      </w:r>
    </w:p>
    <w:p w14:paraId="4062B02E" w14:textId="09D688E0" w:rsidR="00EF3491" w:rsidRPr="00A17850" w:rsidRDefault="00C66696" w:rsidP="00F824BF">
      <w:pPr>
        <w:rPr>
          <w:rFonts w:cstheme="minorHAnsi"/>
          <w:sz w:val="24"/>
          <w:szCs w:val="24"/>
        </w:rPr>
      </w:pPr>
      <w:r w:rsidRPr="00C66696">
        <w:rPr>
          <w:rFonts w:cstheme="minorHAnsi"/>
          <w:sz w:val="24"/>
          <w:szCs w:val="24"/>
        </w:rPr>
        <w:lastRenderedPageBreak/>
        <w:t>Si prega di confermare che la banda sia bloccata con successo e di eseguire nuovamente il test di velocità se il blocco è avvenuto con successo.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noProof/>
        </w:rPr>
        <w:drawing>
          <wp:inline distT="0" distB="0" distL="0" distR="0" wp14:anchorId="764EF698" wp14:editId="7EC3CF8B">
            <wp:extent cx="6031230" cy="3705860"/>
            <wp:effectExtent l="0" t="0" r="7620" b="8890"/>
            <wp:docPr id="204414769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68F89019" wp14:editId="3A9FE1B1">
            <wp:extent cx="5610225" cy="6076950"/>
            <wp:effectExtent l="0" t="0" r="9525" b="0"/>
            <wp:docPr id="1628759162" name="Immagine 38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e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C66696">
        <w:rPr>
          <w:rFonts w:cstheme="minorHAnsi"/>
          <w:sz w:val="24"/>
          <w:szCs w:val="24"/>
        </w:rPr>
        <w:t xml:space="preserve">Dopo aver eseguito i controlli sopra descritti, se ancora non hai accesso a Internet, sarà necessario contattare l'assistenza Tenda per ulteriori verifiche. Puoi contattare </w:t>
      </w:r>
      <w:hyperlink r:id="rId12" w:history="1">
        <w:proofErr w:type="spellStart"/>
        <w:r w:rsidRPr="00C66696">
          <w:rPr>
            <w:rStyle w:val="Collegamentoipertestuale"/>
            <w:rFonts w:cstheme="minorHAnsi"/>
            <w:sz w:val="24"/>
            <w:szCs w:val="24"/>
          </w:rPr>
          <w:t>support.fwa</w:t>
        </w:r>
        <w:proofErr w:type="spellEnd"/>
      </w:hyperlink>
      <w:r w:rsidRPr="00C66696">
        <w:rPr>
          <w:rFonts w:cstheme="minorHAnsi"/>
          <w:sz w:val="24"/>
          <w:szCs w:val="24"/>
        </w:rPr>
        <w:t>.</w:t>
      </w:r>
    </w:p>
    <w:sectPr w:rsidR="00EF3491" w:rsidRPr="00A17850" w:rsidSect="00283782">
      <w:headerReference w:type="default" r:id="rId13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9AEE" w14:textId="77777777" w:rsidR="00727FEE" w:rsidRDefault="00727FEE" w:rsidP="002464E4">
      <w:pPr>
        <w:spacing w:after="0" w:line="240" w:lineRule="auto"/>
      </w:pPr>
      <w:r>
        <w:separator/>
      </w:r>
    </w:p>
  </w:endnote>
  <w:endnote w:type="continuationSeparator" w:id="0">
    <w:p w14:paraId="578F79CA" w14:textId="77777777" w:rsidR="00727FEE" w:rsidRDefault="00727FEE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BE7A" w14:textId="77777777" w:rsidR="00727FEE" w:rsidRDefault="00727FEE" w:rsidP="002464E4">
      <w:pPr>
        <w:spacing w:after="0" w:line="240" w:lineRule="auto"/>
      </w:pPr>
      <w:r>
        <w:separator/>
      </w:r>
    </w:p>
  </w:footnote>
  <w:footnote w:type="continuationSeparator" w:id="0">
    <w:p w14:paraId="495E1E1F" w14:textId="77777777" w:rsidR="00727FEE" w:rsidRDefault="00727FEE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46D83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27FEE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7850"/>
    <w:rsid w:val="00A23F97"/>
    <w:rsid w:val="00A37785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5341F"/>
    <w:rsid w:val="00C66696"/>
    <w:rsid w:val="00C72EF1"/>
    <w:rsid w:val="00C76351"/>
    <w:rsid w:val="00C97B1D"/>
    <w:rsid w:val="00CA580E"/>
    <w:rsid w:val="00CB3601"/>
    <w:rsid w:val="00CB6524"/>
    <w:rsid w:val="00CB6D1C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117"/>
    <w:rsid w:val="00DB0DC1"/>
    <w:rsid w:val="00DB5077"/>
    <w:rsid w:val="00DC0418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8228F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C7A4F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.tenda.com.cn/profeedback/5g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2024-07-13T15:39:00Z</dcterms:created>
  <dcterms:modified xsi:type="dcterms:W3CDTF">2024-07-14T16:27:00Z</dcterms:modified>
</cp:coreProperties>
</file>