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9A2D04" w14:textId="712145BD" w:rsidR="00DB0DC1" w:rsidRPr="00DB0DC1" w:rsidRDefault="00220472" w:rsidP="00DB0DC1">
      <w:pPr>
        <w:rPr>
          <w:sz w:val="24"/>
          <w:szCs w:val="24"/>
        </w:rPr>
      </w:pPr>
      <w:r>
        <w:rPr>
          <w:rFonts w:cstheme="minorHAnsi"/>
          <w:b/>
          <w:bCs/>
          <w:sz w:val="32"/>
          <w:szCs w:val="32"/>
        </w:rPr>
        <w:t>COS’E’ LA FUNZIONALITA’ BAND LOCK E COME UTILIZZARLA SUL 5G03</w:t>
      </w:r>
      <w:r w:rsidR="00EE6EA7" w:rsidRPr="00016AE2">
        <w:rPr>
          <w:rFonts w:cstheme="minorHAnsi"/>
          <w:sz w:val="24"/>
          <w:szCs w:val="24"/>
        </w:rPr>
        <w:br/>
        <w:t>Quest</w:t>
      </w:r>
      <w:r w:rsidR="0067585A">
        <w:rPr>
          <w:rFonts w:cstheme="minorHAnsi"/>
          <w:sz w:val="24"/>
          <w:szCs w:val="24"/>
        </w:rPr>
        <w:t>a</w:t>
      </w:r>
      <w:r w:rsidR="00EE6EA7" w:rsidRPr="00016AE2">
        <w:rPr>
          <w:rFonts w:cstheme="minorHAnsi"/>
          <w:spacing w:val="-3"/>
          <w:sz w:val="24"/>
          <w:szCs w:val="24"/>
        </w:rPr>
        <w:t xml:space="preserve"> </w:t>
      </w:r>
      <w:r w:rsidR="00EE6EA7" w:rsidRPr="00016AE2">
        <w:rPr>
          <w:rFonts w:cstheme="minorHAnsi"/>
          <w:sz w:val="24"/>
          <w:szCs w:val="24"/>
        </w:rPr>
        <w:t>FAQ</w:t>
      </w:r>
      <w:r w:rsidR="00EE6EA7" w:rsidRPr="00016AE2">
        <w:rPr>
          <w:rFonts w:cstheme="minorHAnsi"/>
          <w:spacing w:val="-3"/>
          <w:sz w:val="24"/>
          <w:szCs w:val="24"/>
        </w:rPr>
        <w:t xml:space="preserve"> </w:t>
      </w:r>
      <w:r>
        <w:rPr>
          <w:rFonts w:cstheme="minorHAnsi"/>
          <w:sz w:val="24"/>
          <w:szCs w:val="24"/>
        </w:rPr>
        <w:t xml:space="preserve">illustra la funzionalità Band lock e come utilizzarla sul nostro router </w:t>
      </w:r>
      <w:r w:rsidR="008965CD">
        <w:rPr>
          <w:rFonts w:cstheme="minorHAnsi"/>
          <w:sz w:val="24"/>
          <w:szCs w:val="24"/>
        </w:rPr>
        <w:t>5G</w:t>
      </w:r>
      <w:r>
        <w:rPr>
          <w:rFonts w:cstheme="minorHAnsi"/>
          <w:sz w:val="24"/>
          <w:szCs w:val="24"/>
        </w:rPr>
        <w:t>03</w:t>
      </w:r>
      <w:r w:rsidR="0067585A">
        <w:rPr>
          <w:rFonts w:cstheme="minorHAnsi"/>
          <w:sz w:val="24"/>
          <w:szCs w:val="24"/>
        </w:rPr>
        <w:t xml:space="preserve">. </w:t>
      </w:r>
      <w:r>
        <w:rPr>
          <w:rFonts w:cstheme="minorHAnsi"/>
          <w:sz w:val="24"/>
          <w:szCs w:val="24"/>
        </w:rPr>
        <w:br/>
      </w:r>
      <w:r w:rsidR="00EE6EA7" w:rsidRPr="00016AE2">
        <w:rPr>
          <w:rFonts w:cstheme="minorHAnsi"/>
          <w:sz w:val="24"/>
          <w:szCs w:val="24"/>
        </w:rPr>
        <w:t>Se</w:t>
      </w:r>
      <w:r w:rsidR="00EE6EA7" w:rsidRPr="00016AE2">
        <w:rPr>
          <w:rFonts w:cstheme="minorHAnsi"/>
          <w:spacing w:val="-4"/>
          <w:sz w:val="24"/>
          <w:szCs w:val="24"/>
        </w:rPr>
        <w:t xml:space="preserve"> </w:t>
      </w:r>
      <w:r w:rsidR="0067585A">
        <w:rPr>
          <w:rFonts w:cstheme="minorHAnsi"/>
          <w:spacing w:val="-4"/>
          <w:sz w:val="24"/>
          <w:szCs w:val="24"/>
        </w:rPr>
        <w:t xml:space="preserve">le seguenti indicazioni </w:t>
      </w:r>
      <w:r w:rsidR="00EE6EA7" w:rsidRPr="00016AE2">
        <w:rPr>
          <w:rFonts w:cstheme="minorHAnsi"/>
          <w:sz w:val="24"/>
          <w:szCs w:val="24"/>
        </w:rPr>
        <w:t>non</w:t>
      </w:r>
      <w:r w:rsidR="00EE6EA7" w:rsidRPr="00016AE2">
        <w:rPr>
          <w:rFonts w:cstheme="minorHAnsi"/>
          <w:spacing w:val="-4"/>
          <w:sz w:val="24"/>
          <w:szCs w:val="24"/>
        </w:rPr>
        <w:t xml:space="preserve"> </w:t>
      </w:r>
      <w:r w:rsidR="00EE6EA7" w:rsidRPr="00016AE2">
        <w:rPr>
          <w:rFonts w:cstheme="minorHAnsi"/>
          <w:sz w:val="24"/>
          <w:szCs w:val="24"/>
        </w:rPr>
        <w:t>dovessero</w:t>
      </w:r>
      <w:r w:rsidR="00EE6EA7" w:rsidRPr="00016AE2">
        <w:rPr>
          <w:rFonts w:cstheme="minorHAnsi"/>
          <w:spacing w:val="-4"/>
          <w:sz w:val="24"/>
          <w:szCs w:val="24"/>
        </w:rPr>
        <w:t xml:space="preserve"> </w:t>
      </w:r>
      <w:r w:rsidR="00EE6EA7" w:rsidRPr="00016AE2">
        <w:rPr>
          <w:rFonts w:cstheme="minorHAnsi"/>
          <w:sz w:val="24"/>
          <w:szCs w:val="24"/>
        </w:rPr>
        <w:t>risolvere</w:t>
      </w:r>
      <w:r w:rsidR="00EE6EA7" w:rsidRPr="00016AE2">
        <w:rPr>
          <w:rFonts w:cstheme="minorHAnsi"/>
          <w:spacing w:val="-3"/>
          <w:sz w:val="24"/>
          <w:szCs w:val="24"/>
        </w:rPr>
        <w:t xml:space="preserve"> </w:t>
      </w:r>
      <w:r w:rsidR="00EE6EA7" w:rsidRPr="00016AE2">
        <w:rPr>
          <w:rFonts w:cstheme="minorHAnsi"/>
          <w:sz w:val="24"/>
          <w:szCs w:val="24"/>
        </w:rPr>
        <w:t>il</w:t>
      </w:r>
      <w:r w:rsidR="00EE6EA7" w:rsidRPr="00016AE2">
        <w:rPr>
          <w:rFonts w:cstheme="minorHAnsi"/>
          <w:spacing w:val="-3"/>
          <w:sz w:val="24"/>
          <w:szCs w:val="24"/>
        </w:rPr>
        <w:t xml:space="preserve"> </w:t>
      </w:r>
      <w:r w:rsidR="00EE6EA7" w:rsidRPr="00016AE2">
        <w:rPr>
          <w:rFonts w:cstheme="minorHAnsi"/>
          <w:sz w:val="24"/>
          <w:szCs w:val="24"/>
        </w:rPr>
        <w:t>tuo</w:t>
      </w:r>
      <w:r w:rsidR="00EE6EA7" w:rsidRPr="00016AE2">
        <w:rPr>
          <w:rFonts w:cstheme="minorHAnsi"/>
          <w:spacing w:val="-3"/>
          <w:sz w:val="24"/>
          <w:szCs w:val="24"/>
        </w:rPr>
        <w:t xml:space="preserve"> </w:t>
      </w:r>
      <w:r w:rsidR="00EE6EA7" w:rsidRPr="00016AE2">
        <w:rPr>
          <w:rFonts w:cstheme="minorHAnsi"/>
          <w:sz w:val="24"/>
          <w:szCs w:val="24"/>
        </w:rPr>
        <w:t>problema,</w:t>
      </w:r>
      <w:r w:rsidR="00EE6EA7" w:rsidRPr="00016AE2">
        <w:rPr>
          <w:rFonts w:cstheme="minorHAnsi"/>
          <w:spacing w:val="-4"/>
          <w:sz w:val="24"/>
          <w:szCs w:val="24"/>
        </w:rPr>
        <w:t xml:space="preserve"> </w:t>
      </w:r>
      <w:r w:rsidR="00EE6EA7" w:rsidRPr="00016AE2">
        <w:rPr>
          <w:rFonts w:cstheme="minorHAnsi"/>
          <w:sz w:val="24"/>
          <w:szCs w:val="24"/>
        </w:rPr>
        <w:t>ti</w:t>
      </w:r>
      <w:r w:rsidR="00EE6EA7" w:rsidRPr="00016AE2">
        <w:rPr>
          <w:rFonts w:cstheme="minorHAnsi"/>
          <w:spacing w:val="-3"/>
          <w:sz w:val="24"/>
          <w:szCs w:val="24"/>
        </w:rPr>
        <w:t xml:space="preserve"> </w:t>
      </w:r>
      <w:r w:rsidR="00EE6EA7" w:rsidRPr="00016AE2">
        <w:rPr>
          <w:rFonts w:cstheme="minorHAnsi"/>
          <w:sz w:val="24"/>
          <w:szCs w:val="24"/>
        </w:rPr>
        <w:t>preghiamo</w:t>
      </w:r>
      <w:r w:rsidR="00EE6EA7" w:rsidRPr="00016AE2">
        <w:rPr>
          <w:rFonts w:cstheme="minorHAnsi"/>
          <w:spacing w:val="-4"/>
          <w:sz w:val="24"/>
          <w:szCs w:val="24"/>
        </w:rPr>
        <w:t xml:space="preserve"> </w:t>
      </w:r>
      <w:r w:rsidR="00EE6EA7" w:rsidRPr="00016AE2">
        <w:rPr>
          <w:rFonts w:cstheme="minorHAnsi"/>
          <w:sz w:val="24"/>
          <w:szCs w:val="24"/>
        </w:rPr>
        <w:t>di</w:t>
      </w:r>
      <w:r w:rsidR="00EE6EA7" w:rsidRPr="00016AE2">
        <w:rPr>
          <w:rFonts w:cstheme="minorHAnsi"/>
          <w:spacing w:val="-4"/>
          <w:sz w:val="24"/>
          <w:szCs w:val="24"/>
        </w:rPr>
        <w:t xml:space="preserve"> </w:t>
      </w:r>
      <w:r w:rsidR="00EE6EA7" w:rsidRPr="00016AE2">
        <w:rPr>
          <w:rFonts w:cstheme="minorHAnsi"/>
          <w:sz w:val="24"/>
          <w:szCs w:val="24"/>
        </w:rPr>
        <w:t>contattare</w:t>
      </w:r>
      <w:r w:rsidR="00EE6EA7" w:rsidRPr="00016AE2">
        <w:rPr>
          <w:rFonts w:cstheme="minorHAnsi"/>
          <w:spacing w:val="-3"/>
          <w:sz w:val="24"/>
          <w:szCs w:val="24"/>
        </w:rPr>
        <w:t xml:space="preserve"> </w:t>
      </w:r>
      <w:r w:rsidR="00EE6EA7" w:rsidRPr="00016AE2">
        <w:rPr>
          <w:rFonts w:cstheme="minorHAnsi"/>
          <w:sz w:val="24"/>
          <w:szCs w:val="24"/>
        </w:rPr>
        <w:t>il</w:t>
      </w:r>
      <w:r w:rsidR="00EE6EA7" w:rsidRPr="00016AE2">
        <w:rPr>
          <w:rFonts w:cstheme="minorHAnsi"/>
          <w:spacing w:val="-3"/>
          <w:sz w:val="24"/>
          <w:szCs w:val="24"/>
        </w:rPr>
        <w:t xml:space="preserve"> </w:t>
      </w:r>
      <w:r w:rsidR="00EE6EA7" w:rsidRPr="00016AE2">
        <w:rPr>
          <w:rFonts w:cstheme="minorHAnsi"/>
          <w:sz w:val="24"/>
          <w:szCs w:val="24"/>
        </w:rPr>
        <w:t>nostro team di assistenza clienti inviando una e-mail a</w:t>
      </w:r>
      <w:r w:rsidR="0067585A">
        <w:rPr>
          <w:rFonts w:cstheme="minorHAnsi"/>
          <w:sz w:val="24"/>
          <w:szCs w:val="24"/>
        </w:rPr>
        <w:t xml:space="preserve">ll’indirizzo </w:t>
      </w:r>
      <w:hyperlink r:id="rId8" w:history="1">
        <w:r w:rsidR="0067585A" w:rsidRPr="00CC029F">
          <w:rPr>
            <w:rStyle w:val="Collegamentoipertestuale"/>
            <w:rFonts w:cstheme="minorHAnsi"/>
            <w:b/>
            <w:bCs/>
            <w:sz w:val="24"/>
            <w:szCs w:val="24"/>
          </w:rPr>
          <w:t>support.it@tenda.cn</w:t>
        </w:r>
      </w:hyperlink>
      <w:r w:rsidR="00EE6EA7" w:rsidRPr="00016AE2">
        <w:rPr>
          <w:rFonts w:cstheme="minorHAnsi"/>
          <w:sz w:val="24"/>
          <w:szCs w:val="24"/>
        </w:rPr>
        <w:t xml:space="preserve"> </w:t>
      </w:r>
      <w:r w:rsidR="00EE6EA7" w:rsidRPr="00016AE2">
        <w:rPr>
          <w:rFonts w:cstheme="minorHAnsi"/>
          <w:sz w:val="24"/>
          <w:szCs w:val="24"/>
        </w:rPr>
        <w:br/>
      </w:r>
      <w:r w:rsidR="00EE6EA7" w:rsidRPr="00016AE2">
        <w:rPr>
          <w:rFonts w:cstheme="minorHAnsi"/>
          <w:sz w:val="24"/>
          <w:szCs w:val="24"/>
        </w:rPr>
        <w:br/>
      </w:r>
      <w:r w:rsidR="008965CD">
        <w:rPr>
          <w:rFonts w:cstheme="minorHAnsi"/>
          <w:b/>
          <w:sz w:val="28"/>
          <w:szCs w:val="28"/>
        </w:rPr>
        <w:t xml:space="preserve">COS’E’ </w:t>
      </w:r>
      <w:r w:rsidR="00DB0DC1">
        <w:rPr>
          <w:rFonts w:cstheme="minorHAnsi"/>
          <w:b/>
          <w:sz w:val="28"/>
          <w:szCs w:val="28"/>
        </w:rPr>
        <w:t>IL BAND LOCK</w:t>
      </w:r>
      <w:r w:rsidR="008965CD">
        <w:rPr>
          <w:rFonts w:cstheme="minorHAnsi"/>
          <w:b/>
          <w:sz w:val="28"/>
          <w:szCs w:val="28"/>
        </w:rPr>
        <w:t>?</w:t>
      </w:r>
      <w:r w:rsidR="008D3438">
        <w:rPr>
          <w:rFonts w:cstheme="minorHAnsi"/>
          <w:b/>
          <w:sz w:val="28"/>
          <w:szCs w:val="28"/>
        </w:rPr>
        <w:br/>
      </w:r>
      <w:r w:rsidR="00DB0DC1">
        <w:t>La funzione "band lock" in un router 5G consente di bloccare il router su una specifica banda di frequenza utilizzata per la connessione 5G.</w:t>
      </w:r>
      <w:r w:rsidR="00DB0DC1">
        <w:t xml:space="preserve"> </w:t>
      </w:r>
      <w:r w:rsidR="00DB0DC1">
        <w:t>I router 5G possono connettersi a diverse bande di frequenza, ognuna delle quali ha caratteristiche diverse in termini di copertura e velocità. La funzione di "band lock" permette di selezionare manualmente una di queste bande specifiche e "bloccare" il router su quella banda, impedendogli di passare automaticamente a un'altra.</w:t>
      </w:r>
      <w:r w:rsidR="005F0D0E">
        <w:rPr>
          <w:sz w:val="24"/>
          <w:szCs w:val="24"/>
        </w:rPr>
        <w:br/>
      </w:r>
      <w:r w:rsidR="005F0D0E">
        <w:rPr>
          <w:sz w:val="24"/>
          <w:szCs w:val="24"/>
        </w:rPr>
        <w:br/>
      </w:r>
      <w:r w:rsidR="00DB0DC1">
        <w:rPr>
          <w:b/>
          <w:bCs/>
          <w:sz w:val="28"/>
          <w:szCs w:val="28"/>
        </w:rPr>
        <w:t>PERCHE’ UTILIZZARE IL BAND LOCK?</w:t>
      </w:r>
      <w:r w:rsidR="00DB0DC1">
        <w:rPr>
          <w:b/>
          <w:bCs/>
          <w:sz w:val="28"/>
          <w:szCs w:val="28"/>
        </w:rPr>
        <w:br/>
      </w:r>
      <w:r w:rsidR="005F0D0E">
        <w:rPr>
          <w:b/>
          <w:bCs/>
          <w:sz w:val="28"/>
          <w:szCs w:val="28"/>
        </w:rPr>
        <w:br/>
      </w:r>
      <w:r w:rsidR="00DB0DC1">
        <w:rPr>
          <w:sz w:val="24"/>
          <w:szCs w:val="24"/>
        </w:rPr>
        <w:t xml:space="preserve">• </w:t>
      </w:r>
      <w:r w:rsidR="00DB0DC1" w:rsidRPr="00DB0DC1">
        <w:rPr>
          <w:sz w:val="24"/>
          <w:szCs w:val="24"/>
        </w:rPr>
        <w:t xml:space="preserve">Stabilità della </w:t>
      </w:r>
      <w:r w:rsidR="00DB0DC1">
        <w:rPr>
          <w:sz w:val="24"/>
          <w:szCs w:val="24"/>
        </w:rPr>
        <w:t>c</w:t>
      </w:r>
      <w:r w:rsidR="00DB0DC1" w:rsidRPr="00DB0DC1">
        <w:rPr>
          <w:sz w:val="24"/>
          <w:szCs w:val="24"/>
        </w:rPr>
        <w:t xml:space="preserve">onnessione: </w:t>
      </w:r>
      <w:r w:rsidR="00DB0DC1">
        <w:rPr>
          <w:sz w:val="24"/>
          <w:szCs w:val="24"/>
        </w:rPr>
        <w:t>in</w:t>
      </w:r>
      <w:r w:rsidR="00DB0DC1" w:rsidRPr="00DB0DC1">
        <w:rPr>
          <w:sz w:val="24"/>
          <w:szCs w:val="24"/>
        </w:rPr>
        <w:t xml:space="preserve"> alcune situazioni, il router potrebbe passare automaticamente da una banda all'altra, causando instabilità o interruzioni della connessione. Bloccando il router su una specifica banda, puoi mantenere una connessione più stabile.</w:t>
      </w:r>
    </w:p>
    <w:p w14:paraId="32384706" w14:textId="5E9EF018" w:rsidR="00DB0DC1" w:rsidRPr="00DB0DC1" w:rsidRDefault="00DB0DC1" w:rsidP="00DB0DC1">
      <w:pPr>
        <w:rPr>
          <w:sz w:val="24"/>
          <w:szCs w:val="24"/>
        </w:rPr>
      </w:pPr>
      <w:r>
        <w:rPr>
          <w:sz w:val="24"/>
          <w:szCs w:val="24"/>
        </w:rPr>
        <w:t xml:space="preserve">• </w:t>
      </w:r>
      <w:r w:rsidRPr="00DB0DC1">
        <w:rPr>
          <w:sz w:val="24"/>
          <w:szCs w:val="24"/>
        </w:rPr>
        <w:t xml:space="preserve">Prestazioni </w:t>
      </w:r>
      <w:r>
        <w:rPr>
          <w:sz w:val="24"/>
          <w:szCs w:val="24"/>
        </w:rPr>
        <w:t>o</w:t>
      </w:r>
      <w:r w:rsidRPr="00DB0DC1">
        <w:rPr>
          <w:sz w:val="24"/>
          <w:szCs w:val="24"/>
        </w:rPr>
        <w:t xml:space="preserve">ttimali: </w:t>
      </w:r>
      <w:r>
        <w:rPr>
          <w:sz w:val="24"/>
          <w:szCs w:val="24"/>
        </w:rPr>
        <w:t>n</w:t>
      </w:r>
      <w:r w:rsidRPr="00DB0DC1">
        <w:rPr>
          <w:sz w:val="24"/>
          <w:szCs w:val="24"/>
        </w:rPr>
        <w:t>on tutte le bande offrono le stesse prestazioni in ogni area. Alcune bande potrebbero essere meno congestionate e quindi offrire una velocità migliore. Bloccando il router sulla banda che offre le migliori prestazioni nella tua area, puoi ottenere una connessione più veloce.</w:t>
      </w:r>
    </w:p>
    <w:p w14:paraId="750BD977" w14:textId="77777777" w:rsidR="00DB0DC1" w:rsidRDefault="00DB0DC1" w:rsidP="00DB0DC1">
      <w:pPr>
        <w:rPr>
          <w:sz w:val="24"/>
          <w:szCs w:val="24"/>
        </w:rPr>
      </w:pPr>
      <w:r>
        <w:rPr>
          <w:sz w:val="24"/>
          <w:szCs w:val="24"/>
        </w:rPr>
        <w:t xml:space="preserve">• </w:t>
      </w:r>
      <w:r w:rsidRPr="00DB0DC1">
        <w:rPr>
          <w:sz w:val="24"/>
          <w:szCs w:val="24"/>
        </w:rPr>
        <w:t xml:space="preserve">Copertura: </w:t>
      </w:r>
      <w:r>
        <w:rPr>
          <w:sz w:val="24"/>
          <w:szCs w:val="24"/>
        </w:rPr>
        <w:t>i</w:t>
      </w:r>
      <w:r w:rsidRPr="00DB0DC1">
        <w:rPr>
          <w:sz w:val="24"/>
          <w:szCs w:val="24"/>
        </w:rPr>
        <w:t>n alcune aree, una banda potrebbe offrire una copertura migliore rispetto ad altre. Utilizzando il "band lock", puoi assicurarti che il router utilizzi la banda con la migliore copertura per la tua posizione.</w:t>
      </w:r>
      <w:r w:rsidR="001D7011">
        <w:rPr>
          <w:sz w:val="24"/>
          <w:szCs w:val="24"/>
        </w:rPr>
        <w:br/>
        <w:t xml:space="preserve">                     </w:t>
      </w:r>
    </w:p>
    <w:p w14:paraId="738DBF94" w14:textId="1D6C1C78" w:rsidR="00CF0938" w:rsidRPr="00DB0DC1" w:rsidRDefault="00DB0DC1" w:rsidP="00DB0DC1">
      <w:pPr>
        <w:rPr>
          <w:b/>
          <w:bCs/>
          <w:sz w:val="28"/>
          <w:szCs w:val="28"/>
        </w:rPr>
      </w:pPr>
      <w:r w:rsidRPr="00DB0DC1">
        <w:rPr>
          <w:b/>
          <w:bCs/>
          <w:sz w:val="28"/>
          <w:szCs w:val="28"/>
        </w:rPr>
        <w:t>COME IMPOSTARE IL BAND LOCK SUL 5G03</w:t>
      </w:r>
      <w:r>
        <w:rPr>
          <w:b/>
          <w:bCs/>
          <w:sz w:val="28"/>
          <w:szCs w:val="28"/>
        </w:rPr>
        <w:br/>
      </w:r>
      <w:r w:rsidRPr="00DB0DC1">
        <w:rPr>
          <w:sz w:val="24"/>
          <w:szCs w:val="24"/>
        </w:rPr>
        <w:t>Connetti il tuo computer/telefono cellulare al 5G03 tramite Wi-Fi, poi accedi al sito web utilizzando l'URL indicato sull'etichetta del 5G03, che è tendawifi.com (di solito anche questo indirizzo IP, 192.168.0.1, consente di accedere al sito web), e accedi con il tuo nome utente e password.</w:t>
      </w:r>
      <w:r w:rsidR="006F3C80">
        <w:rPr>
          <w:sz w:val="24"/>
          <w:szCs w:val="24"/>
        </w:rPr>
        <w:br/>
      </w:r>
      <w:r w:rsidR="006F3C80">
        <w:rPr>
          <w:noProof/>
        </w:rPr>
        <w:lastRenderedPageBreak/>
        <w:drawing>
          <wp:inline distT="0" distB="0" distL="0" distR="0" wp14:anchorId="4D88F2DB" wp14:editId="7404482F">
            <wp:extent cx="5686425" cy="3753363"/>
            <wp:effectExtent l="0" t="0" r="0" b="0"/>
            <wp:docPr id="1372052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7759" cy="3767445"/>
                    </a:xfrm>
                    <a:prstGeom prst="rect">
                      <a:avLst/>
                    </a:prstGeom>
                    <a:noFill/>
                    <a:ln>
                      <a:noFill/>
                    </a:ln>
                  </pic:spPr>
                </pic:pic>
              </a:graphicData>
            </a:graphic>
          </wp:inline>
        </w:drawing>
      </w:r>
      <w:r>
        <w:rPr>
          <w:b/>
          <w:bCs/>
          <w:sz w:val="28"/>
          <w:szCs w:val="28"/>
        </w:rPr>
        <w:br/>
      </w:r>
      <w:r w:rsidR="00CF0938" w:rsidRPr="00DB0DC1">
        <w:rPr>
          <w:b/>
          <w:bCs/>
          <w:sz w:val="28"/>
          <w:szCs w:val="28"/>
        </w:rPr>
        <w:br/>
      </w:r>
      <w:r w:rsidR="006F3C80">
        <w:rPr>
          <w:rFonts w:ascii="Segoe UI" w:hAnsi="Segoe UI" w:cs="Segoe UI"/>
          <w:color w:val="181818"/>
          <w:spacing w:val="6"/>
          <w:sz w:val="21"/>
          <w:szCs w:val="21"/>
          <w:shd w:val="clear" w:color="auto" w:fill="FFFFFF"/>
        </w:rPr>
        <w:t>Vai nella sezione</w:t>
      </w:r>
      <w:r w:rsidR="006F3C80">
        <w:rPr>
          <w:rFonts w:ascii="Segoe UI" w:hAnsi="Segoe UI" w:cs="Segoe UI"/>
          <w:color w:val="181818"/>
          <w:spacing w:val="6"/>
          <w:sz w:val="21"/>
          <w:szCs w:val="21"/>
          <w:shd w:val="clear" w:color="auto" w:fill="FFFFFF"/>
        </w:rPr>
        <w:t xml:space="preserve"> “</w:t>
      </w:r>
      <w:r w:rsidR="006F3C80">
        <w:rPr>
          <w:rFonts w:ascii="Segoe UI" w:hAnsi="Segoe UI" w:cs="Segoe UI"/>
          <w:color w:val="181818"/>
          <w:spacing w:val="6"/>
          <w:sz w:val="21"/>
          <w:szCs w:val="21"/>
          <w:shd w:val="clear" w:color="auto" w:fill="FFFFFF"/>
        </w:rPr>
        <w:t>Impostazioni Internet</w:t>
      </w:r>
      <w:r w:rsidR="006F3C80">
        <w:rPr>
          <w:rFonts w:ascii="Segoe UI" w:hAnsi="Segoe UI" w:cs="Segoe UI"/>
          <w:color w:val="181818"/>
          <w:spacing w:val="6"/>
          <w:sz w:val="21"/>
          <w:szCs w:val="21"/>
          <w:shd w:val="clear" w:color="auto" w:fill="FFFFFF"/>
        </w:rPr>
        <w:t xml:space="preserve">” </w:t>
      </w:r>
      <w:r w:rsidR="006F3C80">
        <w:rPr>
          <w:rFonts w:ascii="Segoe UI" w:hAnsi="Segoe UI" w:cs="Segoe UI"/>
          <w:color w:val="181818"/>
          <w:spacing w:val="6"/>
          <w:sz w:val="21"/>
          <w:szCs w:val="21"/>
          <w:shd w:val="clear" w:color="auto" w:fill="FFFFFF"/>
        </w:rPr>
        <w:t>e successivamente in basso su questa pagina</w:t>
      </w:r>
      <w:r w:rsidR="006F3C80">
        <w:rPr>
          <w:rFonts w:ascii="Segoe UI" w:hAnsi="Segoe UI" w:cs="Segoe UI"/>
          <w:color w:val="181818"/>
          <w:spacing w:val="6"/>
          <w:sz w:val="21"/>
          <w:szCs w:val="21"/>
          <w:shd w:val="clear" w:color="auto" w:fill="FFFFFF"/>
        </w:rPr>
        <w:t>.</w:t>
      </w:r>
      <w:r w:rsidR="006F3C80">
        <w:rPr>
          <w:rFonts w:ascii="Segoe UI" w:hAnsi="Segoe UI" w:cs="Segoe UI"/>
          <w:color w:val="181818"/>
          <w:spacing w:val="6"/>
          <w:sz w:val="21"/>
          <w:szCs w:val="21"/>
          <w:shd w:val="clear" w:color="auto" w:fill="FFFFFF"/>
        </w:rPr>
        <w:br/>
      </w:r>
      <w:r w:rsidR="006F3C80">
        <w:rPr>
          <w:rFonts w:ascii="Segoe UI" w:hAnsi="Segoe UI" w:cs="Segoe UI"/>
          <w:color w:val="181818"/>
          <w:spacing w:val="6"/>
          <w:sz w:val="21"/>
          <w:szCs w:val="21"/>
          <w:shd w:val="clear" w:color="auto" w:fill="FFFFFF"/>
        </w:rPr>
        <w:br/>
      </w:r>
      <w:r w:rsidR="006F3C80">
        <w:rPr>
          <w:rFonts w:ascii="Segoe UI" w:hAnsi="Segoe UI" w:cs="Segoe UI"/>
          <w:color w:val="181818"/>
          <w:spacing w:val="6"/>
          <w:sz w:val="21"/>
          <w:szCs w:val="21"/>
          <w:shd w:val="clear" w:color="auto" w:fill="FFFFFF"/>
        </w:rPr>
        <w:br/>
      </w:r>
      <w:r w:rsidR="006F3C80">
        <w:rPr>
          <w:noProof/>
        </w:rPr>
        <w:drawing>
          <wp:inline distT="0" distB="0" distL="0" distR="0" wp14:anchorId="2B842413" wp14:editId="14D475C5">
            <wp:extent cx="6600792" cy="3324225"/>
            <wp:effectExtent l="0" t="0" r="0" b="0"/>
            <wp:docPr id="105700332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1615" cy="3329676"/>
                    </a:xfrm>
                    <a:prstGeom prst="rect">
                      <a:avLst/>
                    </a:prstGeom>
                    <a:noFill/>
                    <a:ln>
                      <a:noFill/>
                    </a:ln>
                  </pic:spPr>
                </pic:pic>
              </a:graphicData>
            </a:graphic>
          </wp:inline>
        </w:drawing>
      </w:r>
    </w:p>
    <w:p w14:paraId="64868D4F" w14:textId="543643CF" w:rsidR="008D3438" w:rsidRPr="00DF18CE" w:rsidRDefault="00CF0938" w:rsidP="00DB0DC1">
      <w:pPr>
        <w:rPr>
          <w:sz w:val="24"/>
          <w:szCs w:val="24"/>
        </w:rPr>
      </w:pPr>
      <w:r>
        <w:rPr>
          <w:sz w:val="24"/>
          <w:szCs w:val="24"/>
        </w:rPr>
        <w:br w:type="page"/>
      </w:r>
      <w:r w:rsidR="009E7296">
        <w:rPr>
          <w:noProof/>
        </w:rPr>
        <w:lastRenderedPageBreak/>
        <w:drawing>
          <wp:inline distT="0" distB="0" distL="0" distR="0" wp14:anchorId="5B09EC39" wp14:editId="7B11D585">
            <wp:extent cx="6043295" cy="3043464"/>
            <wp:effectExtent l="0" t="0" r="0" b="5080"/>
            <wp:docPr id="114330007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3463" cy="3048585"/>
                    </a:xfrm>
                    <a:prstGeom prst="rect">
                      <a:avLst/>
                    </a:prstGeom>
                    <a:noFill/>
                    <a:ln>
                      <a:noFill/>
                    </a:ln>
                  </pic:spPr>
                </pic:pic>
              </a:graphicData>
            </a:graphic>
          </wp:inline>
        </w:drawing>
      </w:r>
      <w:r w:rsidR="009E7296">
        <w:rPr>
          <w:sz w:val="24"/>
          <w:szCs w:val="24"/>
        </w:rPr>
        <w:br/>
      </w:r>
      <w:r w:rsidR="009E7296">
        <w:rPr>
          <w:sz w:val="24"/>
          <w:szCs w:val="24"/>
        </w:rPr>
        <w:br/>
      </w:r>
      <w:r w:rsidR="009E7296" w:rsidRPr="009E7296">
        <w:rPr>
          <w:rFonts w:ascii="Segoe UI" w:hAnsi="Segoe UI" w:cs="Segoe UI"/>
          <w:color w:val="181818"/>
          <w:spacing w:val="6"/>
          <w:sz w:val="21"/>
          <w:szCs w:val="21"/>
          <w:shd w:val="clear" w:color="auto" w:fill="FFFFFF"/>
        </w:rPr>
        <w:t xml:space="preserve">Questi due </w:t>
      </w:r>
      <w:r w:rsidR="009E7296">
        <w:rPr>
          <w:rFonts w:ascii="Segoe UI" w:hAnsi="Segoe UI" w:cs="Segoe UI"/>
          <w:color w:val="181818"/>
          <w:spacing w:val="6"/>
          <w:sz w:val="21"/>
          <w:szCs w:val="21"/>
          <w:shd w:val="clear" w:color="auto" w:fill="FFFFFF"/>
        </w:rPr>
        <w:t>selettori</w:t>
      </w:r>
      <w:r w:rsidR="009E7296" w:rsidRPr="009E7296">
        <w:rPr>
          <w:rFonts w:ascii="Segoe UI" w:hAnsi="Segoe UI" w:cs="Segoe UI"/>
          <w:color w:val="181818"/>
          <w:spacing w:val="6"/>
          <w:sz w:val="21"/>
          <w:szCs w:val="21"/>
          <w:shd w:val="clear" w:color="auto" w:fill="FFFFFF"/>
        </w:rPr>
        <w:t xml:space="preserve"> di banda sono disabilitati per impostazione predefinita. Puoi abilitare </w:t>
      </w:r>
      <w:r w:rsidR="009E7296">
        <w:rPr>
          <w:rFonts w:ascii="Segoe UI" w:hAnsi="Segoe UI" w:cs="Segoe UI"/>
          <w:color w:val="181818"/>
          <w:spacing w:val="6"/>
          <w:sz w:val="21"/>
          <w:szCs w:val="21"/>
          <w:shd w:val="clear" w:color="auto" w:fill="FFFFFF"/>
        </w:rPr>
        <w:t>l’opzione</w:t>
      </w:r>
      <w:r w:rsidR="009E7296" w:rsidRPr="009E7296">
        <w:rPr>
          <w:rFonts w:ascii="Segoe UI" w:hAnsi="Segoe UI" w:cs="Segoe UI"/>
          <w:color w:val="181818"/>
          <w:spacing w:val="6"/>
          <w:sz w:val="21"/>
          <w:szCs w:val="21"/>
          <w:shd w:val="clear" w:color="auto" w:fill="FFFFFF"/>
        </w:rPr>
        <w:t>, selezionare la banda desiderata e salvar</w:t>
      </w:r>
      <w:r w:rsidR="009E7296">
        <w:rPr>
          <w:rFonts w:ascii="Segoe UI" w:hAnsi="Segoe UI" w:cs="Segoe UI"/>
          <w:color w:val="181818"/>
          <w:spacing w:val="6"/>
          <w:sz w:val="21"/>
          <w:szCs w:val="21"/>
          <w:shd w:val="clear" w:color="auto" w:fill="FFFFFF"/>
        </w:rPr>
        <w:t>e le impostazioni che hai applicato.</w:t>
      </w:r>
    </w:p>
    <w:sectPr w:rsidR="008D3438" w:rsidRPr="00DF18CE" w:rsidSect="00283782">
      <w:headerReference w:type="default" r:id="rId12"/>
      <w:pgSz w:w="11906" w:h="16838"/>
      <w:pgMar w:top="1417" w:right="127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A022A" w14:textId="77777777" w:rsidR="00972F4C" w:rsidRDefault="00972F4C" w:rsidP="002464E4">
      <w:pPr>
        <w:spacing w:after="0" w:line="240" w:lineRule="auto"/>
      </w:pPr>
      <w:r>
        <w:separator/>
      </w:r>
    </w:p>
  </w:endnote>
  <w:endnote w:type="continuationSeparator" w:id="0">
    <w:p w14:paraId="44332B08" w14:textId="77777777" w:rsidR="00972F4C" w:rsidRDefault="00972F4C" w:rsidP="00246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D78912" w14:textId="77777777" w:rsidR="00972F4C" w:rsidRDefault="00972F4C" w:rsidP="002464E4">
      <w:pPr>
        <w:spacing w:after="0" w:line="240" w:lineRule="auto"/>
      </w:pPr>
      <w:r>
        <w:separator/>
      </w:r>
    </w:p>
  </w:footnote>
  <w:footnote w:type="continuationSeparator" w:id="0">
    <w:p w14:paraId="0F8FD76F" w14:textId="77777777" w:rsidR="00972F4C" w:rsidRDefault="00972F4C" w:rsidP="002464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9F3DF" w14:textId="0E2CF560" w:rsidR="00CB3601" w:rsidRDefault="00E1470E">
    <w:pPr>
      <w:pStyle w:val="Intestazione"/>
      <w:rPr>
        <w:b/>
        <w:bCs/>
      </w:rPr>
    </w:pPr>
    <w:r>
      <w:rPr>
        <w:noProof/>
      </w:rPr>
      <w:drawing>
        <wp:anchor distT="0" distB="0" distL="114300" distR="114300" simplePos="0" relativeHeight="251659264" behindDoc="0" locked="0" layoutInCell="1" allowOverlap="1" wp14:anchorId="051CCE25" wp14:editId="21107BD8">
          <wp:simplePos x="0" y="0"/>
          <wp:positionH relativeFrom="column">
            <wp:posOffset>-140970</wp:posOffset>
          </wp:positionH>
          <wp:positionV relativeFrom="paragraph">
            <wp:posOffset>-129540</wp:posOffset>
          </wp:positionV>
          <wp:extent cx="1805940" cy="624554"/>
          <wp:effectExtent l="0" t="0" r="3810" b="444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940" cy="6245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48335" w14:textId="0AB18218" w:rsidR="00CB3601" w:rsidRDefault="00CB3601">
    <w:pPr>
      <w:pStyle w:val="Intestazione"/>
      <w:rPr>
        <w:b/>
        <w:bCs/>
        <w:color w:val="FFFFFF" w:themeColor="background1"/>
      </w:rPr>
    </w:pPr>
  </w:p>
  <w:p w14:paraId="0738C014" w14:textId="5C4DBB8B" w:rsidR="00283782" w:rsidRDefault="00CB3601">
    <w:pPr>
      <w:pStyle w:val="Intestazione"/>
      <w:rPr>
        <w:b/>
        <w:bCs/>
        <w:color w:val="FFFFFF" w:themeColor="background1"/>
      </w:rPr>
    </w:pPr>
    <w:r>
      <w:rPr>
        <w:b/>
        <w:bCs/>
        <w:color w:val="FFFFFF" w:themeColor="background1"/>
      </w:rPr>
      <w:tab/>
      <w:t xml:space="preserve">                                                                                                               </w:t>
    </w:r>
  </w:p>
  <w:p w14:paraId="518BC534" w14:textId="662A420C" w:rsidR="00283782" w:rsidRDefault="00283782">
    <w:pPr>
      <w:pStyle w:val="Intestazione"/>
      <w:rPr>
        <w:b/>
        <w:bCs/>
        <w:color w:val="FFFFFF" w:themeColor="background1"/>
      </w:rPr>
    </w:pPr>
    <w:r w:rsidRPr="00CB3601">
      <w:rPr>
        <w:noProof/>
      </w:rPr>
      <w:drawing>
        <wp:anchor distT="0" distB="0" distL="114300" distR="114300" simplePos="0" relativeHeight="251658240" behindDoc="1" locked="0" layoutInCell="1" allowOverlap="1" wp14:anchorId="13133EBE" wp14:editId="02936682">
          <wp:simplePos x="0" y="0"/>
          <wp:positionH relativeFrom="margin">
            <wp:posOffset>-179070</wp:posOffset>
          </wp:positionH>
          <wp:positionV relativeFrom="paragraph">
            <wp:posOffset>158750</wp:posOffset>
          </wp:positionV>
          <wp:extent cx="6193926" cy="209689"/>
          <wp:effectExtent l="0" t="0" r="0" b="0"/>
          <wp:wrapNone/>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262560" cy="212013"/>
                  </a:xfrm>
                  <a:prstGeom prst="rect">
                    <a:avLst/>
                  </a:prstGeom>
                </pic:spPr>
              </pic:pic>
            </a:graphicData>
          </a:graphic>
          <wp14:sizeRelH relativeFrom="margin">
            <wp14:pctWidth>0</wp14:pctWidth>
          </wp14:sizeRelH>
          <wp14:sizeRelV relativeFrom="margin">
            <wp14:pctHeight>0</wp14:pctHeight>
          </wp14:sizeRelV>
        </wp:anchor>
      </w:drawing>
    </w:r>
    <w:r w:rsidR="00CB3601">
      <w:rPr>
        <w:b/>
        <w:bCs/>
        <w:color w:val="FFFFFF" w:themeColor="background1"/>
      </w:rPr>
      <w:t xml:space="preserve">                               </w:t>
    </w:r>
    <w:r>
      <w:rPr>
        <w:b/>
        <w:bCs/>
        <w:color w:val="FFFFFF" w:themeColor="background1"/>
      </w:rPr>
      <w:t xml:space="preserve">                                                                                                                                       </w:t>
    </w:r>
  </w:p>
  <w:p w14:paraId="63721E25" w14:textId="5BFF10C8" w:rsidR="00EE6EA7" w:rsidRPr="00EE6EA7" w:rsidRDefault="00283782">
    <w:pPr>
      <w:pStyle w:val="Intestazione"/>
      <w:rPr>
        <w:b/>
        <w:bCs/>
        <w:color w:val="FFFFFF" w:themeColor="background1"/>
        <w:sz w:val="24"/>
        <w:szCs w:val="24"/>
      </w:rPr>
    </w:pPr>
    <w:r>
      <w:rPr>
        <w:b/>
        <w:bCs/>
        <w:color w:val="FFFFFF" w:themeColor="background1"/>
      </w:rPr>
      <w:t xml:space="preserve">                                                                                                                                             </w:t>
    </w:r>
    <w:r w:rsidR="00EE6EA7">
      <w:rPr>
        <w:b/>
        <w:bCs/>
        <w:color w:val="FFFFFF" w:themeColor="background1"/>
      </w:rPr>
      <w:t xml:space="preserve">                                     </w:t>
    </w:r>
    <w:r w:rsidR="00EE6EA7" w:rsidRPr="00EE6EA7">
      <w:rPr>
        <w:b/>
        <w:bCs/>
        <w:color w:val="FFFFFF" w:themeColor="background1"/>
        <w:sz w:val="24"/>
        <w:szCs w:val="24"/>
      </w:rPr>
      <w:t>FAQ</w:t>
    </w:r>
  </w:p>
  <w:p w14:paraId="6566BE36" w14:textId="2E48885C" w:rsidR="00CB3601" w:rsidRDefault="00CB3601">
    <w:pPr>
      <w:pStyle w:val="Intestazione"/>
    </w:pPr>
  </w:p>
  <w:p w14:paraId="376ED5EB" w14:textId="6C5E957C" w:rsidR="002464E4" w:rsidRDefault="002464E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3DA7B35"/>
    <w:multiLevelType w:val="singleLevel"/>
    <w:tmpl w:val="E3DA7B35"/>
    <w:lvl w:ilvl="0">
      <w:start w:val="1"/>
      <w:numFmt w:val="bullet"/>
      <w:lvlText w:val=""/>
      <w:lvlJc w:val="left"/>
      <w:pPr>
        <w:ind w:left="420" w:hanging="420"/>
      </w:pPr>
      <w:rPr>
        <w:rFonts w:ascii="Wingdings" w:hAnsi="Wingdings" w:hint="default"/>
      </w:rPr>
    </w:lvl>
  </w:abstractNum>
  <w:abstractNum w:abstractNumId="1" w15:restartNumberingAfterBreak="0">
    <w:nsid w:val="01F2558B"/>
    <w:multiLevelType w:val="multilevel"/>
    <w:tmpl w:val="149E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F7C97"/>
    <w:multiLevelType w:val="hybridMultilevel"/>
    <w:tmpl w:val="77B61BAE"/>
    <w:lvl w:ilvl="0" w:tplc="43FC682C">
      <w:start w:val="1"/>
      <w:numFmt w:val="decimal"/>
      <w:lvlText w:val="%1."/>
      <w:lvlJc w:val="left"/>
      <w:pPr>
        <w:ind w:left="360" w:hanging="241"/>
      </w:pPr>
      <w:rPr>
        <w:rFonts w:asciiTheme="minorHAnsi" w:eastAsia="Times New Roman" w:hAnsiTheme="minorHAnsi" w:cstheme="minorHAnsi" w:hint="default"/>
        <w:b w:val="0"/>
        <w:bCs w:val="0"/>
        <w:i w:val="0"/>
        <w:iCs w:val="0"/>
        <w:w w:val="100"/>
        <w:sz w:val="24"/>
        <w:szCs w:val="24"/>
        <w:lang w:val="it-IT" w:eastAsia="en-US" w:bidi="ar-SA"/>
      </w:rPr>
    </w:lvl>
    <w:lvl w:ilvl="1" w:tplc="102829A0">
      <w:numFmt w:val="bullet"/>
      <w:lvlText w:val="•"/>
      <w:lvlJc w:val="left"/>
      <w:pPr>
        <w:ind w:left="1324" w:hanging="241"/>
      </w:pPr>
      <w:rPr>
        <w:rFonts w:hint="default"/>
        <w:lang w:val="it-IT" w:eastAsia="en-US" w:bidi="ar-SA"/>
      </w:rPr>
    </w:lvl>
    <w:lvl w:ilvl="2" w:tplc="4E26809C">
      <w:numFmt w:val="bullet"/>
      <w:lvlText w:val="•"/>
      <w:lvlJc w:val="left"/>
      <w:pPr>
        <w:ind w:left="2289" w:hanging="241"/>
      </w:pPr>
      <w:rPr>
        <w:rFonts w:hint="default"/>
        <w:lang w:val="it-IT" w:eastAsia="en-US" w:bidi="ar-SA"/>
      </w:rPr>
    </w:lvl>
    <w:lvl w:ilvl="3" w:tplc="511C056A">
      <w:numFmt w:val="bullet"/>
      <w:lvlText w:val="•"/>
      <w:lvlJc w:val="left"/>
      <w:pPr>
        <w:ind w:left="3253" w:hanging="241"/>
      </w:pPr>
      <w:rPr>
        <w:rFonts w:hint="default"/>
        <w:lang w:val="it-IT" w:eastAsia="en-US" w:bidi="ar-SA"/>
      </w:rPr>
    </w:lvl>
    <w:lvl w:ilvl="4" w:tplc="11B82FAA">
      <w:numFmt w:val="bullet"/>
      <w:lvlText w:val="•"/>
      <w:lvlJc w:val="left"/>
      <w:pPr>
        <w:ind w:left="4218" w:hanging="241"/>
      </w:pPr>
      <w:rPr>
        <w:rFonts w:hint="default"/>
        <w:lang w:val="it-IT" w:eastAsia="en-US" w:bidi="ar-SA"/>
      </w:rPr>
    </w:lvl>
    <w:lvl w:ilvl="5" w:tplc="0094669E">
      <w:numFmt w:val="bullet"/>
      <w:lvlText w:val="•"/>
      <w:lvlJc w:val="left"/>
      <w:pPr>
        <w:ind w:left="5183" w:hanging="241"/>
      </w:pPr>
      <w:rPr>
        <w:rFonts w:hint="default"/>
        <w:lang w:val="it-IT" w:eastAsia="en-US" w:bidi="ar-SA"/>
      </w:rPr>
    </w:lvl>
    <w:lvl w:ilvl="6" w:tplc="3AA8A37C">
      <w:numFmt w:val="bullet"/>
      <w:lvlText w:val="•"/>
      <w:lvlJc w:val="left"/>
      <w:pPr>
        <w:ind w:left="6147" w:hanging="241"/>
      </w:pPr>
      <w:rPr>
        <w:rFonts w:hint="default"/>
        <w:lang w:val="it-IT" w:eastAsia="en-US" w:bidi="ar-SA"/>
      </w:rPr>
    </w:lvl>
    <w:lvl w:ilvl="7" w:tplc="72D026A0">
      <w:numFmt w:val="bullet"/>
      <w:lvlText w:val="•"/>
      <w:lvlJc w:val="left"/>
      <w:pPr>
        <w:ind w:left="7112" w:hanging="241"/>
      </w:pPr>
      <w:rPr>
        <w:rFonts w:hint="default"/>
        <w:lang w:val="it-IT" w:eastAsia="en-US" w:bidi="ar-SA"/>
      </w:rPr>
    </w:lvl>
    <w:lvl w:ilvl="8" w:tplc="154EAA5A">
      <w:numFmt w:val="bullet"/>
      <w:lvlText w:val="•"/>
      <w:lvlJc w:val="left"/>
      <w:pPr>
        <w:ind w:left="8076" w:hanging="241"/>
      </w:pPr>
      <w:rPr>
        <w:rFonts w:hint="default"/>
        <w:lang w:val="it-IT" w:eastAsia="en-US" w:bidi="ar-SA"/>
      </w:rPr>
    </w:lvl>
  </w:abstractNum>
  <w:abstractNum w:abstractNumId="3" w15:restartNumberingAfterBreak="0">
    <w:nsid w:val="06232B28"/>
    <w:multiLevelType w:val="multilevel"/>
    <w:tmpl w:val="A3EC0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26D7B"/>
    <w:multiLevelType w:val="hybridMultilevel"/>
    <w:tmpl w:val="CBA28778"/>
    <w:lvl w:ilvl="0" w:tplc="04100001">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5" w15:restartNumberingAfterBreak="0">
    <w:nsid w:val="224858D2"/>
    <w:multiLevelType w:val="multilevel"/>
    <w:tmpl w:val="7DD26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091678"/>
    <w:multiLevelType w:val="multilevel"/>
    <w:tmpl w:val="6846D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B04A78"/>
    <w:multiLevelType w:val="multilevel"/>
    <w:tmpl w:val="2BE44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8374EA"/>
    <w:multiLevelType w:val="hybridMultilevel"/>
    <w:tmpl w:val="1F52DACA"/>
    <w:lvl w:ilvl="0" w:tplc="3724F1F6">
      <w:start w:val="1"/>
      <w:numFmt w:val="decimal"/>
      <w:lvlText w:val="%1."/>
      <w:lvlJc w:val="left"/>
      <w:pPr>
        <w:ind w:left="131" w:hanging="241"/>
      </w:pPr>
      <w:rPr>
        <w:rFonts w:ascii="Times New Roman" w:eastAsia="Times New Roman" w:hAnsi="Times New Roman" w:cs="Times New Roman" w:hint="default"/>
        <w:b w:val="0"/>
        <w:bCs w:val="0"/>
        <w:i w:val="0"/>
        <w:iCs w:val="0"/>
        <w:w w:val="100"/>
        <w:sz w:val="24"/>
        <w:szCs w:val="24"/>
        <w:lang w:val="it-IT" w:eastAsia="en-US" w:bidi="ar-SA"/>
      </w:rPr>
    </w:lvl>
    <w:lvl w:ilvl="1" w:tplc="1DFE0C74">
      <w:numFmt w:val="bullet"/>
      <w:lvlText w:val="•"/>
      <w:lvlJc w:val="left"/>
      <w:pPr>
        <w:ind w:left="1126" w:hanging="241"/>
      </w:pPr>
      <w:rPr>
        <w:rFonts w:hint="default"/>
        <w:lang w:val="it-IT" w:eastAsia="en-US" w:bidi="ar-SA"/>
      </w:rPr>
    </w:lvl>
    <w:lvl w:ilvl="2" w:tplc="0B146F42">
      <w:numFmt w:val="bullet"/>
      <w:lvlText w:val="•"/>
      <w:lvlJc w:val="left"/>
      <w:pPr>
        <w:ind w:left="2113" w:hanging="241"/>
      </w:pPr>
      <w:rPr>
        <w:rFonts w:hint="default"/>
        <w:lang w:val="it-IT" w:eastAsia="en-US" w:bidi="ar-SA"/>
      </w:rPr>
    </w:lvl>
    <w:lvl w:ilvl="3" w:tplc="D30277DC">
      <w:numFmt w:val="bullet"/>
      <w:lvlText w:val="•"/>
      <w:lvlJc w:val="left"/>
      <w:pPr>
        <w:ind w:left="3099" w:hanging="241"/>
      </w:pPr>
      <w:rPr>
        <w:rFonts w:hint="default"/>
        <w:lang w:val="it-IT" w:eastAsia="en-US" w:bidi="ar-SA"/>
      </w:rPr>
    </w:lvl>
    <w:lvl w:ilvl="4" w:tplc="9C8AED44">
      <w:numFmt w:val="bullet"/>
      <w:lvlText w:val="•"/>
      <w:lvlJc w:val="left"/>
      <w:pPr>
        <w:ind w:left="4086" w:hanging="241"/>
      </w:pPr>
      <w:rPr>
        <w:rFonts w:hint="default"/>
        <w:lang w:val="it-IT" w:eastAsia="en-US" w:bidi="ar-SA"/>
      </w:rPr>
    </w:lvl>
    <w:lvl w:ilvl="5" w:tplc="C74A12EC">
      <w:numFmt w:val="bullet"/>
      <w:lvlText w:val="•"/>
      <w:lvlJc w:val="left"/>
      <w:pPr>
        <w:ind w:left="5073" w:hanging="241"/>
      </w:pPr>
      <w:rPr>
        <w:rFonts w:hint="default"/>
        <w:lang w:val="it-IT" w:eastAsia="en-US" w:bidi="ar-SA"/>
      </w:rPr>
    </w:lvl>
    <w:lvl w:ilvl="6" w:tplc="39D8A732">
      <w:numFmt w:val="bullet"/>
      <w:lvlText w:val="•"/>
      <w:lvlJc w:val="left"/>
      <w:pPr>
        <w:ind w:left="6059" w:hanging="241"/>
      </w:pPr>
      <w:rPr>
        <w:rFonts w:hint="default"/>
        <w:lang w:val="it-IT" w:eastAsia="en-US" w:bidi="ar-SA"/>
      </w:rPr>
    </w:lvl>
    <w:lvl w:ilvl="7" w:tplc="A7420B4E">
      <w:numFmt w:val="bullet"/>
      <w:lvlText w:val="•"/>
      <w:lvlJc w:val="left"/>
      <w:pPr>
        <w:ind w:left="7046" w:hanging="241"/>
      </w:pPr>
      <w:rPr>
        <w:rFonts w:hint="default"/>
        <w:lang w:val="it-IT" w:eastAsia="en-US" w:bidi="ar-SA"/>
      </w:rPr>
    </w:lvl>
    <w:lvl w:ilvl="8" w:tplc="2782E830">
      <w:numFmt w:val="bullet"/>
      <w:lvlText w:val="•"/>
      <w:lvlJc w:val="left"/>
      <w:pPr>
        <w:ind w:left="8032" w:hanging="241"/>
      </w:pPr>
      <w:rPr>
        <w:rFonts w:hint="default"/>
        <w:lang w:val="it-IT" w:eastAsia="en-US" w:bidi="ar-SA"/>
      </w:rPr>
    </w:lvl>
  </w:abstractNum>
  <w:abstractNum w:abstractNumId="9" w15:restartNumberingAfterBreak="0">
    <w:nsid w:val="2BD0131C"/>
    <w:multiLevelType w:val="hybridMultilevel"/>
    <w:tmpl w:val="E126ECE0"/>
    <w:lvl w:ilvl="0" w:tplc="077A580A">
      <w:start w:val="2"/>
      <w:numFmt w:val="decimal"/>
      <w:lvlText w:val="%1."/>
      <w:lvlJc w:val="left"/>
      <w:pPr>
        <w:ind w:left="179" w:hanging="360"/>
      </w:pPr>
      <w:rPr>
        <w:rFonts w:hint="default"/>
        <w:b/>
        <w:bCs/>
      </w:rPr>
    </w:lvl>
    <w:lvl w:ilvl="1" w:tplc="04100019" w:tentative="1">
      <w:start w:val="1"/>
      <w:numFmt w:val="lowerLetter"/>
      <w:lvlText w:val="%2."/>
      <w:lvlJc w:val="left"/>
      <w:pPr>
        <w:ind w:left="899" w:hanging="360"/>
      </w:pPr>
    </w:lvl>
    <w:lvl w:ilvl="2" w:tplc="0410001B" w:tentative="1">
      <w:start w:val="1"/>
      <w:numFmt w:val="lowerRoman"/>
      <w:lvlText w:val="%3."/>
      <w:lvlJc w:val="right"/>
      <w:pPr>
        <w:ind w:left="1619" w:hanging="180"/>
      </w:pPr>
    </w:lvl>
    <w:lvl w:ilvl="3" w:tplc="0410000F" w:tentative="1">
      <w:start w:val="1"/>
      <w:numFmt w:val="decimal"/>
      <w:lvlText w:val="%4."/>
      <w:lvlJc w:val="left"/>
      <w:pPr>
        <w:ind w:left="2339" w:hanging="360"/>
      </w:pPr>
    </w:lvl>
    <w:lvl w:ilvl="4" w:tplc="04100019" w:tentative="1">
      <w:start w:val="1"/>
      <w:numFmt w:val="lowerLetter"/>
      <w:lvlText w:val="%5."/>
      <w:lvlJc w:val="left"/>
      <w:pPr>
        <w:ind w:left="3059" w:hanging="360"/>
      </w:pPr>
    </w:lvl>
    <w:lvl w:ilvl="5" w:tplc="0410001B" w:tentative="1">
      <w:start w:val="1"/>
      <w:numFmt w:val="lowerRoman"/>
      <w:lvlText w:val="%6."/>
      <w:lvlJc w:val="right"/>
      <w:pPr>
        <w:ind w:left="3779" w:hanging="180"/>
      </w:pPr>
    </w:lvl>
    <w:lvl w:ilvl="6" w:tplc="0410000F" w:tentative="1">
      <w:start w:val="1"/>
      <w:numFmt w:val="decimal"/>
      <w:lvlText w:val="%7."/>
      <w:lvlJc w:val="left"/>
      <w:pPr>
        <w:ind w:left="4499" w:hanging="360"/>
      </w:pPr>
    </w:lvl>
    <w:lvl w:ilvl="7" w:tplc="04100019" w:tentative="1">
      <w:start w:val="1"/>
      <w:numFmt w:val="lowerLetter"/>
      <w:lvlText w:val="%8."/>
      <w:lvlJc w:val="left"/>
      <w:pPr>
        <w:ind w:left="5219" w:hanging="360"/>
      </w:pPr>
    </w:lvl>
    <w:lvl w:ilvl="8" w:tplc="0410001B" w:tentative="1">
      <w:start w:val="1"/>
      <w:numFmt w:val="lowerRoman"/>
      <w:lvlText w:val="%9."/>
      <w:lvlJc w:val="right"/>
      <w:pPr>
        <w:ind w:left="5939" w:hanging="180"/>
      </w:pPr>
    </w:lvl>
  </w:abstractNum>
  <w:abstractNum w:abstractNumId="10" w15:restartNumberingAfterBreak="0">
    <w:nsid w:val="3A72631F"/>
    <w:multiLevelType w:val="hybridMultilevel"/>
    <w:tmpl w:val="2F16A46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EB73D98"/>
    <w:multiLevelType w:val="multilevel"/>
    <w:tmpl w:val="685E4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916FD1"/>
    <w:multiLevelType w:val="hybridMultilevel"/>
    <w:tmpl w:val="4962CCC2"/>
    <w:lvl w:ilvl="0" w:tplc="DB447A30">
      <w:start w:val="1"/>
      <w:numFmt w:val="decimal"/>
      <w:lvlText w:val="%1."/>
      <w:lvlJc w:val="left"/>
      <w:pPr>
        <w:ind w:left="420" w:hanging="300"/>
      </w:pPr>
      <w:rPr>
        <w:rFonts w:asciiTheme="minorHAnsi" w:eastAsia="Times New Roman" w:hAnsiTheme="minorHAnsi" w:cstheme="minorHAnsi" w:hint="default"/>
        <w:b w:val="0"/>
        <w:bCs w:val="0"/>
        <w:i w:val="0"/>
        <w:iCs w:val="0"/>
        <w:w w:val="100"/>
        <w:sz w:val="24"/>
        <w:szCs w:val="24"/>
        <w:lang w:val="it-IT" w:eastAsia="en-US" w:bidi="ar-SA"/>
      </w:rPr>
    </w:lvl>
    <w:lvl w:ilvl="1" w:tplc="C44E6418">
      <w:numFmt w:val="bullet"/>
      <w:lvlText w:val="•"/>
      <w:lvlJc w:val="left"/>
      <w:pPr>
        <w:ind w:left="1378" w:hanging="300"/>
      </w:pPr>
      <w:rPr>
        <w:rFonts w:hint="default"/>
        <w:lang w:val="it-IT" w:eastAsia="en-US" w:bidi="ar-SA"/>
      </w:rPr>
    </w:lvl>
    <w:lvl w:ilvl="2" w:tplc="6EBC7C8C">
      <w:numFmt w:val="bullet"/>
      <w:lvlText w:val="•"/>
      <w:lvlJc w:val="left"/>
      <w:pPr>
        <w:ind w:left="2337" w:hanging="300"/>
      </w:pPr>
      <w:rPr>
        <w:rFonts w:hint="default"/>
        <w:lang w:val="it-IT" w:eastAsia="en-US" w:bidi="ar-SA"/>
      </w:rPr>
    </w:lvl>
    <w:lvl w:ilvl="3" w:tplc="97565FB4">
      <w:numFmt w:val="bullet"/>
      <w:lvlText w:val="•"/>
      <w:lvlJc w:val="left"/>
      <w:pPr>
        <w:ind w:left="3295" w:hanging="300"/>
      </w:pPr>
      <w:rPr>
        <w:rFonts w:hint="default"/>
        <w:lang w:val="it-IT" w:eastAsia="en-US" w:bidi="ar-SA"/>
      </w:rPr>
    </w:lvl>
    <w:lvl w:ilvl="4" w:tplc="D988AE40">
      <w:numFmt w:val="bullet"/>
      <w:lvlText w:val="•"/>
      <w:lvlJc w:val="left"/>
      <w:pPr>
        <w:ind w:left="4254" w:hanging="300"/>
      </w:pPr>
      <w:rPr>
        <w:rFonts w:hint="default"/>
        <w:lang w:val="it-IT" w:eastAsia="en-US" w:bidi="ar-SA"/>
      </w:rPr>
    </w:lvl>
    <w:lvl w:ilvl="5" w:tplc="39D87A6A">
      <w:numFmt w:val="bullet"/>
      <w:lvlText w:val="•"/>
      <w:lvlJc w:val="left"/>
      <w:pPr>
        <w:ind w:left="5213" w:hanging="300"/>
      </w:pPr>
      <w:rPr>
        <w:rFonts w:hint="default"/>
        <w:lang w:val="it-IT" w:eastAsia="en-US" w:bidi="ar-SA"/>
      </w:rPr>
    </w:lvl>
    <w:lvl w:ilvl="6" w:tplc="A00EC48E">
      <w:numFmt w:val="bullet"/>
      <w:lvlText w:val="•"/>
      <w:lvlJc w:val="left"/>
      <w:pPr>
        <w:ind w:left="6171" w:hanging="300"/>
      </w:pPr>
      <w:rPr>
        <w:rFonts w:hint="default"/>
        <w:lang w:val="it-IT" w:eastAsia="en-US" w:bidi="ar-SA"/>
      </w:rPr>
    </w:lvl>
    <w:lvl w:ilvl="7" w:tplc="F760C4B0">
      <w:numFmt w:val="bullet"/>
      <w:lvlText w:val="•"/>
      <w:lvlJc w:val="left"/>
      <w:pPr>
        <w:ind w:left="7130" w:hanging="300"/>
      </w:pPr>
      <w:rPr>
        <w:rFonts w:hint="default"/>
        <w:lang w:val="it-IT" w:eastAsia="en-US" w:bidi="ar-SA"/>
      </w:rPr>
    </w:lvl>
    <w:lvl w:ilvl="8" w:tplc="4C62C494">
      <w:numFmt w:val="bullet"/>
      <w:lvlText w:val="•"/>
      <w:lvlJc w:val="left"/>
      <w:pPr>
        <w:ind w:left="8088" w:hanging="300"/>
      </w:pPr>
      <w:rPr>
        <w:rFonts w:hint="default"/>
        <w:lang w:val="it-IT" w:eastAsia="en-US" w:bidi="ar-SA"/>
      </w:rPr>
    </w:lvl>
  </w:abstractNum>
  <w:abstractNum w:abstractNumId="13" w15:restartNumberingAfterBreak="0">
    <w:nsid w:val="4AD21CFD"/>
    <w:multiLevelType w:val="multilevel"/>
    <w:tmpl w:val="8EACF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464CA9"/>
    <w:multiLevelType w:val="multilevel"/>
    <w:tmpl w:val="8166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947352"/>
    <w:multiLevelType w:val="hybridMultilevel"/>
    <w:tmpl w:val="5EA8DC58"/>
    <w:lvl w:ilvl="0" w:tplc="DDD2457C">
      <w:start w:val="1"/>
      <w:numFmt w:val="decimal"/>
      <w:lvlText w:val="%1."/>
      <w:lvlJc w:val="left"/>
      <w:pPr>
        <w:ind w:left="120" w:hanging="241"/>
      </w:pPr>
      <w:rPr>
        <w:rFonts w:asciiTheme="minorHAnsi" w:eastAsia="Times New Roman" w:hAnsiTheme="minorHAnsi" w:cstheme="minorHAnsi" w:hint="default"/>
        <w:b w:val="0"/>
        <w:bCs w:val="0"/>
        <w:i w:val="0"/>
        <w:iCs w:val="0"/>
        <w:w w:val="100"/>
        <w:sz w:val="24"/>
        <w:szCs w:val="24"/>
        <w:lang w:val="it-IT" w:eastAsia="en-US" w:bidi="ar-SA"/>
      </w:rPr>
    </w:lvl>
    <w:lvl w:ilvl="1" w:tplc="9A24E25C">
      <w:numFmt w:val="bullet"/>
      <w:lvlText w:val="-"/>
      <w:lvlJc w:val="left"/>
      <w:pPr>
        <w:ind w:left="120" w:hanging="140"/>
      </w:pPr>
      <w:rPr>
        <w:rFonts w:ascii="Times New Roman" w:eastAsia="Times New Roman" w:hAnsi="Times New Roman" w:cs="Times New Roman" w:hint="default"/>
        <w:b w:val="0"/>
        <w:bCs w:val="0"/>
        <w:i w:val="0"/>
        <w:iCs w:val="0"/>
        <w:w w:val="100"/>
        <w:sz w:val="24"/>
        <w:szCs w:val="24"/>
        <w:lang w:val="it-IT" w:eastAsia="en-US" w:bidi="ar-SA"/>
      </w:rPr>
    </w:lvl>
    <w:lvl w:ilvl="2" w:tplc="866AF76C">
      <w:numFmt w:val="bullet"/>
      <w:lvlText w:val="•"/>
      <w:lvlJc w:val="left"/>
      <w:pPr>
        <w:ind w:left="2097" w:hanging="140"/>
      </w:pPr>
      <w:rPr>
        <w:rFonts w:hint="default"/>
        <w:lang w:val="it-IT" w:eastAsia="en-US" w:bidi="ar-SA"/>
      </w:rPr>
    </w:lvl>
    <w:lvl w:ilvl="3" w:tplc="7DBE644A">
      <w:numFmt w:val="bullet"/>
      <w:lvlText w:val="•"/>
      <w:lvlJc w:val="left"/>
      <w:pPr>
        <w:ind w:left="3085" w:hanging="140"/>
      </w:pPr>
      <w:rPr>
        <w:rFonts w:hint="default"/>
        <w:lang w:val="it-IT" w:eastAsia="en-US" w:bidi="ar-SA"/>
      </w:rPr>
    </w:lvl>
    <w:lvl w:ilvl="4" w:tplc="EF9E0C16">
      <w:numFmt w:val="bullet"/>
      <w:lvlText w:val="•"/>
      <w:lvlJc w:val="left"/>
      <w:pPr>
        <w:ind w:left="4074" w:hanging="140"/>
      </w:pPr>
      <w:rPr>
        <w:rFonts w:hint="default"/>
        <w:lang w:val="it-IT" w:eastAsia="en-US" w:bidi="ar-SA"/>
      </w:rPr>
    </w:lvl>
    <w:lvl w:ilvl="5" w:tplc="EB1A0400">
      <w:numFmt w:val="bullet"/>
      <w:lvlText w:val="•"/>
      <w:lvlJc w:val="left"/>
      <w:pPr>
        <w:ind w:left="5063" w:hanging="140"/>
      </w:pPr>
      <w:rPr>
        <w:rFonts w:hint="default"/>
        <w:lang w:val="it-IT" w:eastAsia="en-US" w:bidi="ar-SA"/>
      </w:rPr>
    </w:lvl>
    <w:lvl w:ilvl="6" w:tplc="F5EE5DDE">
      <w:numFmt w:val="bullet"/>
      <w:lvlText w:val="•"/>
      <w:lvlJc w:val="left"/>
      <w:pPr>
        <w:ind w:left="6051" w:hanging="140"/>
      </w:pPr>
      <w:rPr>
        <w:rFonts w:hint="default"/>
        <w:lang w:val="it-IT" w:eastAsia="en-US" w:bidi="ar-SA"/>
      </w:rPr>
    </w:lvl>
    <w:lvl w:ilvl="7" w:tplc="A7F012CE">
      <w:numFmt w:val="bullet"/>
      <w:lvlText w:val="•"/>
      <w:lvlJc w:val="left"/>
      <w:pPr>
        <w:ind w:left="7040" w:hanging="140"/>
      </w:pPr>
      <w:rPr>
        <w:rFonts w:hint="default"/>
        <w:lang w:val="it-IT" w:eastAsia="en-US" w:bidi="ar-SA"/>
      </w:rPr>
    </w:lvl>
    <w:lvl w:ilvl="8" w:tplc="BC48A264">
      <w:numFmt w:val="bullet"/>
      <w:lvlText w:val="•"/>
      <w:lvlJc w:val="left"/>
      <w:pPr>
        <w:ind w:left="8028" w:hanging="140"/>
      </w:pPr>
      <w:rPr>
        <w:rFonts w:hint="default"/>
        <w:lang w:val="it-IT" w:eastAsia="en-US" w:bidi="ar-SA"/>
      </w:rPr>
    </w:lvl>
  </w:abstractNum>
  <w:abstractNum w:abstractNumId="16" w15:restartNumberingAfterBreak="0">
    <w:nsid w:val="51766EF6"/>
    <w:multiLevelType w:val="multilevel"/>
    <w:tmpl w:val="52C85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5C2865"/>
    <w:multiLevelType w:val="hybridMultilevel"/>
    <w:tmpl w:val="0B8C5624"/>
    <w:lvl w:ilvl="0" w:tplc="39C499C6">
      <w:start w:val="2"/>
      <w:numFmt w:val="decimal"/>
      <w:lvlText w:val="%1."/>
      <w:lvlJc w:val="left"/>
      <w:pPr>
        <w:ind w:left="120" w:hanging="301"/>
      </w:pPr>
      <w:rPr>
        <w:rFonts w:hint="default"/>
        <w:w w:val="100"/>
        <w:lang w:val="it-IT" w:eastAsia="en-US" w:bidi="ar-SA"/>
      </w:rPr>
    </w:lvl>
    <w:lvl w:ilvl="1" w:tplc="F64A1F80">
      <w:start w:val="1"/>
      <w:numFmt w:val="decimal"/>
      <w:lvlText w:val="%2."/>
      <w:lvlJc w:val="left"/>
      <w:pPr>
        <w:ind w:left="135" w:hanging="330"/>
      </w:pPr>
      <w:rPr>
        <w:rFonts w:asciiTheme="minorHAnsi" w:eastAsia="Times New Roman" w:hAnsiTheme="minorHAnsi" w:cstheme="minorHAnsi" w:hint="default"/>
        <w:b/>
        <w:bCs/>
        <w:i w:val="0"/>
        <w:iCs w:val="0"/>
        <w:w w:val="100"/>
        <w:sz w:val="22"/>
        <w:szCs w:val="22"/>
        <w:lang w:val="it-IT" w:eastAsia="en-US" w:bidi="ar-SA"/>
      </w:rPr>
    </w:lvl>
    <w:lvl w:ilvl="2" w:tplc="7DEE94B4">
      <w:numFmt w:val="bullet"/>
      <w:lvlText w:val="•"/>
      <w:lvlJc w:val="left"/>
      <w:pPr>
        <w:ind w:left="1236" w:hanging="330"/>
      </w:pPr>
      <w:rPr>
        <w:rFonts w:hint="default"/>
        <w:lang w:val="it-IT" w:eastAsia="en-US" w:bidi="ar-SA"/>
      </w:rPr>
    </w:lvl>
    <w:lvl w:ilvl="3" w:tplc="46408F34">
      <w:numFmt w:val="bullet"/>
      <w:lvlText w:val="•"/>
      <w:lvlJc w:val="left"/>
      <w:pPr>
        <w:ind w:left="2332" w:hanging="330"/>
      </w:pPr>
      <w:rPr>
        <w:rFonts w:hint="default"/>
        <w:lang w:val="it-IT" w:eastAsia="en-US" w:bidi="ar-SA"/>
      </w:rPr>
    </w:lvl>
    <w:lvl w:ilvl="4" w:tplc="37BEE234">
      <w:numFmt w:val="bullet"/>
      <w:lvlText w:val="•"/>
      <w:lvlJc w:val="left"/>
      <w:pPr>
        <w:ind w:left="3428" w:hanging="330"/>
      </w:pPr>
      <w:rPr>
        <w:rFonts w:hint="default"/>
        <w:lang w:val="it-IT" w:eastAsia="en-US" w:bidi="ar-SA"/>
      </w:rPr>
    </w:lvl>
    <w:lvl w:ilvl="5" w:tplc="5FA6B618">
      <w:numFmt w:val="bullet"/>
      <w:lvlText w:val="•"/>
      <w:lvlJc w:val="left"/>
      <w:pPr>
        <w:ind w:left="4524" w:hanging="330"/>
      </w:pPr>
      <w:rPr>
        <w:rFonts w:hint="default"/>
        <w:lang w:val="it-IT" w:eastAsia="en-US" w:bidi="ar-SA"/>
      </w:rPr>
    </w:lvl>
    <w:lvl w:ilvl="6" w:tplc="3D14A770">
      <w:numFmt w:val="bullet"/>
      <w:lvlText w:val="•"/>
      <w:lvlJc w:val="left"/>
      <w:pPr>
        <w:ind w:left="5621" w:hanging="330"/>
      </w:pPr>
      <w:rPr>
        <w:rFonts w:hint="default"/>
        <w:lang w:val="it-IT" w:eastAsia="en-US" w:bidi="ar-SA"/>
      </w:rPr>
    </w:lvl>
    <w:lvl w:ilvl="7" w:tplc="18944CB0">
      <w:numFmt w:val="bullet"/>
      <w:lvlText w:val="•"/>
      <w:lvlJc w:val="left"/>
      <w:pPr>
        <w:ind w:left="6717" w:hanging="330"/>
      </w:pPr>
      <w:rPr>
        <w:rFonts w:hint="default"/>
        <w:lang w:val="it-IT" w:eastAsia="en-US" w:bidi="ar-SA"/>
      </w:rPr>
    </w:lvl>
    <w:lvl w:ilvl="8" w:tplc="5C3CC008">
      <w:numFmt w:val="bullet"/>
      <w:lvlText w:val="•"/>
      <w:lvlJc w:val="left"/>
      <w:pPr>
        <w:ind w:left="7813" w:hanging="330"/>
      </w:pPr>
      <w:rPr>
        <w:rFonts w:hint="default"/>
        <w:lang w:val="it-IT" w:eastAsia="en-US" w:bidi="ar-SA"/>
      </w:rPr>
    </w:lvl>
  </w:abstractNum>
  <w:abstractNum w:abstractNumId="18" w15:restartNumberingAfterBreak="0">
    <w:nsid w:val="59A27270"/>
    <w:multiLevelType w:val="hybridMultilevel"/>
    <w:tmpl w:val="7826D01C"/>
    <w:lvl w:ilvl="0" w:tplc="285EE10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BD77E24"/>
    <w:multiLevelType w:val="hybridMultilevel"/>
    <w:tmpl w:val="D8549A9E"/>
    <w:lvl w:ilvl="0" w:tplc="4B64CDD6">
      <w:numFmt w:val="bullet"/>
      <w:lvlText w:val="•"/>
      <w:lvlJc w:val="left"/>
      <w:pPr>
        <w:ind w:left="136" w:hanging="144"/>
      </w:pPr>
      <w:rPr>
        <w:rFonts w:ascii="Times New Roman" w:eastAsia="Times New Roman" w:hAnsi="Times New Roman" w:cs="Times New Roman" w:hint="default"/>
        <w:w w:val="100"/>
        <w:lang w:val="it-IT" w:eastAsia="en-US" w:bidi="ar-SA"/>
      </w:rPr>
    </w:lvl>
    <w:lvl w:ilvl="1" w:tplc="483A3EB6">
      <w:numFmt w:val="bullet"/>
      <w:lvlText w:val="•"/>
      <w:lvlJc w:val="left"/>
      <w:pPr>
        <w:ind w:left="1126" w:hanging="144"/>
      </w:pPr>
      <w:rPr>
        <w:rFonts w:hint="default"/>
        <w:lang w:val="it-IT" w:eastAsia="en-US" w:bidi="ar-SA"/>
      </w:rPr>
    </w:lvl>
    <w:lvl w:ilvl="2" w:tplc="50821182">
      <w:numFmt w:val="bullet"/>
      <w:lvlText w:val="•"/>
      <w:lvlJc w:val="left"/>
      <w:pPr>
        <w:ind w:left="2113" w:hanging="144"/>
      </w:pPr>
      <w:rPr>
        <w:rFonts w:hint="default"/>
        <w:lang w:val="it-IT" w:eastAsia="en-US" w:bidi="ar-SA"/>
      </w:rPr>
    </w:lvl>
    <w:lvl w:ilvl="3" w:tplc="0D221E16">
      <w:numFmt w:val="bullet"/>
      <w:lvlText w:val="•"/>
      <w:lvlJc w:val="left"/>
      <w:pPr>
        <w:ind w:left="3099" w:hanging="144"/>
      </w:pPr>
      <w:rPr>
        <w:rFonts w:hint="default"/>
        <w:lang w:val="it-IT" w:eastAsia="en-US" w:bidi="ar-SA"/>
      </w:rPr>
    </w:lvl>
    <w:lvl w:ilvl="4" w:tplc="87FC561E">
      <w:numFmt w:val="bullet"/>
      <w:lvlText w:val="•"/>
      <w:lvlJc w:val="left"/>
      <w:pPr>
        <w:ind w:left="4086" w:hanging="144"/>
      </w:pPr>
      <w:rPr>
        <w:rFonts w:hint="default"/>
        <w:lang w:val="it-IT" w:eastAsia="en-US" w:bidi="ar-SA"/>
      </w:rPr>
    </w:lvl>
    <w:lvl w:ilvl="5" w:tplc="2DDCBF60">
      <w:numFmt w:val="bullet"/>
      <w:lvlText w:val="•"/>
      <w:lvlJc w:val="left"/>
      <w:pPr>
        <w:ind w:left="5073" w:hanging="144"/>
      </w:pPr>
      <w:rPr>
        <w:rFonts w:hint="default"/>
        <w:lang w:val="it-IT" w:eastAsia="en-US" w:bidi="ar-SA"/>
      </w:rPr>
    </w:lvl>
    <w:lvl w:ilvl="6" w:tplc="449477CA">
      <w:numFmt w:val="bullet"/>
      <w:lvlText w:val="•"/>
      <w:lvlJc w:val="left"/>
      <w:pPr>
        <w:ind w:left="6059" w:hanging="144"/>
      </w:pPr>
      <w:rPr>
        <w:rFonts w:hint="default"/>
        <w:lang w:val="it-IT" w:eastAsia="en-US" w:bidi="ar-SA"/>
      </w:rPr>
    </w:lvl>
    <w:lvl w:ilvl="7" w:tplc="F25C3F7A">
      <w:numFmt w:val="bullet"/>
      <w:lvlText w:val="•"/>
      <w:lvlJc w:val="left"/>
      <w:pPr>
        <w:ind w:left="7046" w:hanging="144"/>
      </w:pPr>
      <w:rPr>
        <w:rFonts w:hint="default"/>
        <w:lang w:val="it-IT" w:eastAsia="en-US" w:bidi="ar-SA"/>
      </w:rPr>
    </w:lvl>
    <w:lvl w:ilvl="8" w:tplc="803278EE">
      <w:numFmt w:val="bullet"/>
      <w:lvlText w:val="•"/>
      <w:lvlJc w:val="left"/>
      <w:pPr>
        <w:ind w:left="8032" w:hanging="144"/>
      </w:pPr>
      <w:rPr>
        <w:rFonts w:hint="default"/>
        <w:lang w:val="it-IT" w:eastAsia="en-US" w:bidi="ar-SA"/>
      </w:rPr>
    </w:lvl>
  </w:abstractNum>
  <w:abstractNum w:abstractNumId="20" w15:restartNumberingAfterBreak="0">
    <w:nsid w:val="66923A5F"/>
    <w:multiLevelType w:val="multilevel"/>
    <w:tmpl w:val="3E128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CB1A89"/>
    <w:multiLevelType w:val="hybridMultilevel"/>
    <w:tmpl w:val="73C25A4E"/>
    <w:lvl w:ilvl="0" w:tplc="EC6C9A6A">
      <w:start w:val="1"/>
      <w:numFmt w:val="decimal"/>
      <w:lvlText w:val="%1."/>
      <w:lvlJc w:val="left"/>
      <w:pPr>
        <w:ind w:left="120" w:hanging="301"/>
      </w:pPr>
      <w:rPr>
        <w:rFonts w:asciiTheme="minorHAnsi" w:eastAsiaTheme="minorHAnsi" w:hAnsiTheme="minorHAnsi" w:cstheme="minorHAnsi"/>
        <w:b/>
        <w:bCs/>
        <w:i w:val="0"/>
        <w:iCs w:val="0"/>
        <w:w w:val="100"/>
        <w:sz w:val="24"/>
        <w:szCs w:val="24"/>
        <w:lang w:val="it-IT" w:eastAsia="en-US" w:bidi="ar-SA"/>
      </w:rPr>
    </w:lvl>
    <w:lvl w:ilvl="1" w:tplc="24402BB8">
      <w:numFmt w:val="bullet"/>
      <w:lvlText w:val="•"/>
      <w:lvlJc w:val="left"/>
      <w:pPr>
        <w:ind w:left="1108" w:hanging="301"/>
      </w:pPr>
      <w:rPr>
        <w:rFonts w:hint="default"/>
        <w:lang w:val="it-IT" w:eastAsia="en-US" w:bidi="ar-SA"/>
      </w:rPr>
    </w:lvl>
    <w:lvl w:ilvl="2" w:tplc="7BEC9C20">
      <w:numFmt w:val="bullet"/>
      <w:lvlText w:val="•"/>
      <w:lvlJc w:val="left"/>
      <w:pPr>
        <w:ind w:left="2097" w:hanging="301"/>
      </w:pPr>
      <w:rPr>
        <w:rFonts w:hint="default"/>
        <w:lang w:val="it-IT" w:eastAsia="en-US" w:bidi="ar-SA"/>
      </w:rPr>
    </w:lvl>
    <w:lvl w:ilvl="3" w:tplc="292CFAD6">
      <w:numFmt w:val="bullet"/>
      <w:lvlText w:val="•"/>
      <w:lvlJc w:val="left"/>
      <w:pPr>
        <w:ind w:left="3085" w:hanging="301"/>
      </w:pPr>
      <w:rPr>
        <w:rFonts w:hint="default"/>
        <w:lang w:val="it-IT" w:eastAsia="en-US" w:bidi="ar-SA"/>
      </w:rPr>
    </w:lvl>
    <w:lvl w:ilvl="4" w:tplc="9A16E252">
      <w:numFmt w:val="bullet"/>
      <w:lvlText w:val="•"/>
      <w:lvlJc w:val="left"/>
      <w:pPr>
        <w:ind w:left="4074" w:hanging="301"/>
      </w:pPr>
      <w:rPr>
        <w:rFonts w:hint="default"/>
        <w:lang w:val="it-IT" w:eastAsia="en-US" w:bidi="ar-SA"/>
      </w:rPr>
    </w:lvl>
    <w:lvl w:ilvl="5" w:tplc="239A2358">
      <w:numFmt w:val="bullet"/>
      <w:lvlText w:val="•"/>
      <w:lvlJc w:val="left"/>
      <w:pPr>
        <w:ind w:left="5063" w:hanging="301"/>
      </w:pPr>
      <w:rPr>
        <w:rFonts w:hint="default"/>
        <w:lang w:val="it-IT" w:eastAsia="en-US" w:bidi="ar-SA"/>
      </w:rPr>
    </w:lvl>
    <w:lvl w:ilvl="6" w:tplc="37BA2EE0">
      <w:numFmt w:val="bullet"/>
      <w:lvlText w:val="•"/>
      <w:lvlJc w:val="left"/>
      <w:pPr>
        <w:ind w:left="6051" w:hanging="301"/>
      </w:pPr>
      <w:rPr>
        <w:rFonts w:hint="default"/>
        <w:lang w:val="it-IT" w:eastAsia="en-US" w:bidi="ar-SA"/>
      </w:rPr>
    </w:lvl>
    <w:lvl w:ilvl="7" w:tplc="C74C581C">
      <w:numFmt w:val="bullet"/>
      <w:lvlText w:val="•"/>
      <w:lvlJc w:val="left"/>
      <w:pPr>
        <w:ind w:left="7040" w:hanging="301"/>
      </w:pPr>
      <w:rPr>
        <w:rFonts w:hint="default"/>
        <w:lang w:val="it-IT" w:eastAsia="en-US" w:bidi="ar-SA"/>
      </w:rPr>
    </w:lvl>
    <w:lvl w:ilvl="8" w:tplc="AA14593C">
      <w:numFmt w:val="bullet"/>
      <w:lvlText w:val="•"/>
      <w:lvlJc w:val="left"/>
      <w:pPr>
        <w:ind w:left="8028" w:hanging="301"/>
      </w:pPr>
      <w:rPr>
        <w:rFonts w:hint="default"/>
        <w:lang w:val="it-IT" w:eastAsia="en-US" w:bidi="ar-SA"/>
      </w:rPr>
    </w:lvl>
  </w:abstractNum>
  <w:abstractNum w:abstractNumId="22" w15:restartNumberingAfterBreak="0">
    <w:nsid w:val="6C7874E1"/>
    <w:multiLevelType w:val="hybridMultilevel"/>
    <w:tmpl w:val="9B28C8B0"/>
    <w:lvl w:ilvl="0" w:tplc="42FAF320">
      <w:start w:val="2"/>
      <w:numFmt w:val="decimal"/>
      <w:lvlText w:val="%1."/>
      <w:lvlJc w:val="left"/>
      <w:pPr>
        <w:ind w:left="239" w:hanging="360"/>
      </w:pPr>
      <w:rPr>
        <w:rFonts w:hint="default"/>
      </w:rPr>
    </w:lvl>
    <w:lvl w:ilvl="1" w:tplc="04100019" w:tentative="1">
      <w:start w:val="1"/>
      <w:numFmt w:val="lowerLetter"/>
      <w:lvlText w:val="%2."/>
      <w:lvlJc w:val="left"/>
      <w:pPr>
        <w:ind w:left="959" w:hanging="360"/>
      </w:pPr>
    </w:lvl>
    <w:lvl w:ilvl="2" w:tplc="0410001B" w:tentative="1">
      <w:start w:val="1"/>
      <w:numFmt w:val="lowerRoman"/>
      <w:lvlText w:val="%3."/>
      <w:lvlJc w:val="right"/>
      <w:pPr>
        <w:ind w:left="1679" w:hanging="180"/>
      </w:pPr>
    </w:lvl>
    <w:lvl w:ilvl="3" w:tplc="0410000F" w:tentative="1">
      <w:start w:val="1"/>
      <w:numFmt w:val="decimal"/>
      <w:lvlText w:val="%4."/>
      <w:lvlJc w:val="left"/>
      <w:pPr>
        <w:ind w:left="2399" w:hanging="360"/>
      </w:pPr>
    </w:lvl>
    <w:lvl w:ilvl="4" w:tplc="04100019" w:tentative="1">
      <w:start w:val="1"/>
      <w:numFmt w:val="lowerLetter"/>
      <w:lvlText w:val="%5."/>
      <w:lvlJc w:val="left"/>
      <w:pPr>
        <w:ind w:left="3119" w:hanging="360"/>
      </w:pPr>
    </w:lvl>
    <w:lvl w:ilvl="5" w:tplc="0410001B" w:tentative="1">
      <w:start w:val="1"/>
      <w:numFmt w:val="lowerRoman"/>
      <w:lvlText w:val="%6."/>
      <w:lvlJc w:val="right"/>
      <w:pPr>
        <w:ind w:left="3839" w:hanging="180"/>
      </w:pPr>
    </w:lvl>
    <w:lvl w:ilvl="6" w:tplc="0410000F" w:tentative="1">
      <w:start w:val="1"/>
      <w:numFmt w:val="decimal"/>
      <w:lvlText w:val="%7."/>
      <w:lvlJc w:val="left"/>
      <w:pPr>
        <w:ind w:left="4559" w:hanging="360"/>
      </w:pPr>
    </w:lvl>
    <w:lvl w:ilvl="7" w:tplc="04100019" w:tentative="1">
      <w:start w:val="1"/>
      <w:numFmt w:val="lowerLetter"/>
      <w:lvlText w:val="%8."/>
      <w:lvlJc w:val="left"/>
      <w:pPr>
        <w:ind w:left="5279" w:hanging="360"/>
      </w:pPr>
    </w:lvl>
    <w:lvl w:ilvl="8" w:tplc="0410001B" w:tentative="1">
      <w:start w:val="1"/>
      <w:numFmt w:val="lowerRoman"/>
      <w:lvlText w:val="%9."/>
      <w:lvlJc w:val="right"/>
      <w:pPr>
        <w:ind w:left="5999" w:hanging="180"/>
      </w:pPr>
    </w:lvl>
  </w:abstractNum>
  <w:abstractNum w:abstractNumId="23" w15:restartNumberingAfterBreak="0">
    <w:nsid w:val="7D4E75A5"/>
    <w:multiLevelType w:val="hybridMultilevel"/>
    <w:tmpl w:val="6038CCF8"/>
    <w:lvl w:ilvl="0" w:tplc="D75EB3D6">
      <w:start w:val="1"/>
      <w:numFmt w:val="decimal"/>
      <w:lvlText w:val="%1."/>
      <w:lvlJc w:val="left"/>
      <w:pPr>
        <w:ind w:left="120" w:hanging="361"/>
      </w:pPr>
      <w:rPr>
        <w:rFonts w:asciiTheme="minorHAnsi" w:eastAsia="Times New Roman" w:hAnsiTheme="minorHAnsi" w:cstheme="minorHAnsi" w:hint="default"/>
        <w:b w:val="0"/>
        <w:bCs w:val="0"/>
        <w:i w:val="0"/>
        <w:iCs w:val="0"/>
        <w:w w:val="100"/>
        <w:sz w:val="24"/>
        <w:szCs w:val="24"/>
        <w:lang w:val="it-IT" w:eastAsia="en-US" w:bidi="ar-SA"/>
      </w:rPr>
    </w:lvl>
    <w:lvl w:ilvl="1" w:tplc="0882E554">
      <w:numFmt w:val="bullet"/>
      <w:lvlText w:val="•"/>
      <w:lvlJc w:val="left"/>
      <w:pPr>
        <w:ind w:left="1108" w:hanging="361"/>
      </w:pPr>
      <w:rPr>
        <w:rFonts w:hint="default"/>
        <w:lang w:val="it-IT" w:eastAsia="en-US" w:bidi="ar-SA"/>
      </w:rPr>
    </w:lvl>
    <w:lvl w:ilvl="2" w:tplc="76703CDC">
      <w:numFmt w:val="bullet"/>
      <w:lvlText w:val="•"/>
      <w:lvlJc w:val="left"/>
      <w:pPr>
        <w:ind w:left="2097" w:hanging="361"/>
      </w:pPr>
      <w:rPr>
        <w:rFonts w:hint="default"/>
        <w:lang w:val="it-IT" w:eastAsia="en-US" w:bidi="ar-SA"/>
      </w:rPr>
    </w:lvl>
    <w:lvl w:ilvl="3" w:tplc="262020C4">
      <w:numFmt w:val="bullet"/>
      <w:lvlText w:val="•"/>
      <w:lvlJc w:val="left"/>
      <w:pPr>
        <w:ind w:left="3085" w:hanging="361"/>
      </w:pPr>
      <w:rPr>
        <w:rFonts w:hint="default"/>
        <w:lang w:val="it-IT" w:eastAsia="en-US" w:bidi="ar-SA"/>
      </w:rPr>
    </w:lvl>
    <w:lvl w:ilvl="4" w:tplc="42725DE4">
      <w:numFmt w:val="bullet"/>
      <w:lvlText w:val="•"/>
      <w:lvlJc w:val="left"/>
      <w:pPr>
        <w:ind w:left="4074" w:hanging="361"/>
      </w:pPr>
      <w:rPr>
        <w:rFonts w:hint="default"/>
        <w:lang w:val="it-IT" w:eastAsia="en-US" w:bidi="ar-SA"/>
      </w:rPr>
    </w:lvl>
    <w:lvl w:ilvl="5" w:tplc="8ED6166C">
      <w:numFmt w:val="bullet"/>
      <w:lvlText w:val="•"/>
      <w:lvlJc w:val="left"/>
      <w:pPr>
        <w:ind w:left="5063" w:hanging="361"/>
      </w:pPr>
      <w:rPr>
        <w:rFonts w:hint="default"/>
        <w:lang w:val="it-IT" w:eastAsia="en-US" w:bidi="ar-SA"/>
      </w:rPr>
    </w:lvl>
    <w:lvl w:ilvl="6" w:tplc="8A6CED04">
      <w:numFmt w:val="bullet"/>
      <w:lvlText w:val="•"/>
      <w:lvlJc w:val="left"/>
      <w:pPr>
        <w:ind w:left="6051" w:hanging="361"/>
      </w:pPr>
      <w:rPr>
        <w:rFonts w:hint="default"/>
        <w:lang w:val="it-IT" w:eastAsia="en-US" w:bidi="ar-SA"/>
      </w:rPr>
    </w:lvl>
    <w:lvl w:ilvl="7" w:tplc="38CA1E94">
      <w:numFmt w:val="bullet"/>
      <w:lvlText w:val="•"/>
      <w:lvlJc w:val="left"/>
      <w:pPr>
        <w:ind w:left="7040" w:hanging="361"/>
      </w:pPr>
      <w:rPr>
        <w:rFonts w:hint="default"/>
        <w:lang w:val="it-IT" w:eastAsia="en-US" w:bidi="ar-SA"/>
      </w:rPr>
    </w:lvl>
    <w:lvl w:ilvl="8" w:tplc="76260718">
      <w:numFmt w:val="bullet"/>
      <w:lvlText w:val="•"/>
      <w:lvlJc w:val="left"/>
      <w:pPr>
        <w:ind w:left="8028" w:hanging="361"/>
      </w:pPr>
      <w:rPr>
        <w:rFonts w:hint="default"/>
        <w:lang w:val="it-IT" w:eastAsia="en-US" w:bidi="ar-SA"/>
      </w:rPr>
    </w:lvl>
  </w:abstractNum>
  <w:abstractNum w:abstractNumId="24" w15:restartNumberingAfterBreak="0">
    <w:nsid w:val="7D5D3573"/>
    <w:multiLevelType w:val="hybridMultilevel"/>
    <w:tmpl w:val="BEB83F5A"/>
    <w:lvl w:ilvl="0" w:tplc="0FD4B83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77003573">
    <w:abstractNumId w:val="4"/>
  </w:num>
  <w:num w:numId="2" w16cid:durableId="510800483">
    <w:abstractNumId w:val="17"/>
  </w:num>
  <w:num w:numId="3" w16cid:durableId="359939591">
    <w:abstractNumId w:val="21"/>
  </w:num>
  <w:num w:numId="4" w16cid:durableId="323172470">
    <w:abstractNumId w:val="15"/>
  </w:num>
  <w:num w:numId="5" w16cid:durableId="1511218447">
    <w:abstractNumId w:val="12"/>
  </w:num>
  <w:num w:numId="6" w16cid:durableId="1626231231">
    <w:abstractNumId w:val="8"/>
  </w:num>
  <w:num w:numId="7" w16cid:durableId="1590381215">
    <w:abstractNumId w:val="19"/>
  </w:num>
  <w:num w:numId="8" w16cid:durableId="1957787639">
    <w:abstractNumId w:val="2"/>
  </w:num>
  <w:num w:numId="9" w16cid:durableId="1415515607">
    <w:abstractNumId w:val="23"/>
  </w:num>
  <w:num w:numId="10" w16cid:durableId="1566450435">
    <w:abstractNumId w:val="9"/>
  </w:num>
  <w:num w:numId="11" w16cid:durableId="405954436">
    <w:abstractNumId w:val="18"/>
  </w:num>
  <w:num w:numId="12" w16cid:durableId="1301495729">
    <w:abstractNumId w:val="22"/>
  </w:num>
  <w:num w:numId="13" w16cid:durableId="915898276">
    <w:abstractNumId w:val="6"/>
  </w:num>
  <w:num w:numId="14" w16cid:durableId="1953975968">
    <w:abstractNumId w:val="1"/>
  </w:num>
  <w:num w:numId="15" w16cid:durableId="2100758731">
    <w:abstractNumId w:val="5"/>
  </w:num>
  <w:num w:numId="16" w16cid:durableId="193931916">
    <w:abstractNumId w:val="0"/>
  </w:num>
  <w:num w:numId="17" w16cid:durableId="2033919100">
    <w:abstractNumId w:val="3"/>
  </w:num>
  <w:num w:numId="18" w16cid:durableId="407656062">
    <w:abstractNumId w:val="14"/>
  </w:num>
  <w:num w:numId="19" w16cid:durableId="1448768337">
    <w:abstractNumId w:val="20"/>
  </w:num>
  <w:num w:numId="20" w16cid:durableId="1460300067">
    <w:abstractNumId w:val="11"/>
  </w:num>
  <w:num w:numId="21" w16cid:durableId="640691657">
    <w:abstractNumId w:val="7"/>
  </w:num>
  <w:num w:numId="22" w16cid:durableId="1114906079">
    <w:abstractNumId w:val="13"/>
  </w:num>
  <w:num w:numId="23" w16cid:durableId="1781952752">
    <w:abstractNumId w:val="16"/>
  </w:num>
  <w:num w:numId="24" w16cid:durableId="332873885">
    <w:abstractNumId w:val="24"/>
  </w:num>
  <w:num w:numId="25" w16cid:durableId="501595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4E4"/>
    <w:rsid w:val="00003E51"/>
    <w:rsid w:val="00010035"/>
    <w:rsid w:val="00016AE2"/>
    <w:rsid w:val="0003405E"/>
    <w:rsid w:val="00034E50"/>
    <w:rsid w:val="00076BAD"/>
    <w:rsid w:val="000776C7"/>
    <w:rsid w:val="00077F09"/>
    <w:rsid w:val="000850DD"/>
    <w:rsid w:val="00086D70"/>
    <w:rsid w:val="00091E4B"/>
    <w:rsid w:val="0009233C"/>
    <w:rsid w:val="00093C91"/>
    <w:rsid w:val="000A4BF7"/>
    <w:rsid w:val="000A5D93"/>
    <w:rsid w:val="000B2F40"/>
    <w:rsid w:val="000B6726"/>
    <w:rsid w:val="000C1A62"/>
    <w:rsid w:val="000C73EC"/>
    <w:rsid w:val="000D1289"/>
    <w:rsid w:val="000E3949"/>
    <w:rsid w:val="000E64BC"/>
    <w:rsid w:val="000F0436"/>
    <w:rsid w:val="000F5BAB"/>
    <w:rsid w:val="0012286D"/>
    <w:rsid w:val="00125226"/>
    <w:rsid w:val="001428C5"/>
    <w:rsid w:val="00142E03"/>
    <w:rsid w:val="00153DF4"/>
    <w:rsid w:val="00154F23"/>
    <w:rsid w:val="0016649A"/>
    <w:rsid w:val="001766BE"/>
    <w:rsid w:val="001D7011"/>
    <w:rsid w:val="001F2F50"/>
    <w:rsid w:val="001F4403"/>
    <w:rsid w:val="00205842"/>
    <w:rsid w:val="002072C0"/>
    <w:rsid w:val="002131C8"/>
    <w:rsid w:val="0021747A"/>
    <w:rsid w:val="00220472"/>
    <w:rsid w:val="00222053"/>
    <w:rsid w:val="00224E4C"/>
    <w:rsid w:val="002326F7"/>
    <w:rsid w:val="002464E4"/>
    <w:rsid w:val="002650D4"/>
    <w:rsid w:val="00265417"/>
    <w:rsid w:val="00283782"/>
    <w:rsid w:val="00292B77"/>
    <w:rsid w:val="00293CD7"/>
    <w:rsid w:val="00295AF1"/>
    <w:rsid w:val="002A7708"/>
    <w:rsid w:val="002A7898"/>
    <w:rsid w:val="002B39A3"/>
    <w:rsid w:val="002D123A"/>
    <w:rsid w:val="002E1DF1"/>
    <w:rsid w:val="0030451F"/>
    <w:rsid w:val="00322838"/>
    <w:rsid w:val="00323427"/>
    <w:rsid w:val="003263EA"/>
    <w:rsid w:val="00333173"/>
    <w:rsid w:val="00336B7E"/>
    <w:rsid w:val="0034008B"/>
    <w:rsid w:val="00341820"/>
    <w:rsid w:val="00342394"/>
    <w:rsid w:val="00346E9F"/>
    <w:rsid w:val="0035475B"/>
    <w:rsid w:val="003669A0"/>
    <w:rsid w:val="00374518"/>
    <w:rsid w:val="0039267B"/>
    <w:rsid w:val="00392D7E"/>
    <w:rsid w:val="003B30DD"/>
    <w:rsid w:val="003B38E7"/>
    <w:rsid w:val="003C1BA8"/>
    <w:rsid w:val="003D1012"/>
    <w:rsid w:val="003E65A7"/>
    <w:rsid w:val="004002EE"/>
    <w:rsid w:val="00407931"/>
    <w:rsid w:val="0041531D"/>
    <w:rsid w:val="00420FCE"/>
    <w:rsid w:val="00426F9E"/>
    <w:rsid w:val="0043137E"/>
    <w:rsid w:val="0043241D"/>
    <w:rsid w:val="0044347C"/>
    <w:rsid w:val="0045377D"/>
    <w:rsid w:val="004557C0"/>
    <w:rsid w:val="0048127F"/>
    <w:rsid w:val="00492B63"/>
    <w:rsid w:val="00493015"/>
    <w:rsid w:val="00495825"/>
    <w:rsid w:val="004B5857"/>
    <w:rsid w:val="004B69DC"/>
    <w:rsid w:val="004B7BB9"/>
    <w:rsid w:val="004C2538"/>
    <w:rsid w:val="004D008A"/>
    <w:rsid w:val="004E1CFF"/>
    <w:rsid w:val="004E437E"/>
    <w:rsid w:val="00503799"/>
    <w:rsid w:val="00506A39"/>
    <w:rsid w:val="00507FE7"/>
    <w:rsid w:val="005112EF"/>
    <w:rsid w:val="00511A50"/>
    <w:rsid w:val="00521150"/>
    <w:rsid w:val="00522E68"/>
    <w:rsid w:val="00532384"/>
    <w:rsid w:val="00552A89"/>
    <w:rsid w:val="00555EE4"/>
    <w:rsid w:val="005623CA"/>
    <w:rsid w:val="00567A74"/>
    <w:rsid w:val="00583F8C"/>
    <w:rsid w:val="0058676E"/>
    <w:rsid w:val="005B43C7"/>
    <w:rsid w:val="005D6C4A"/>
    <w:rsid w:val="005E0605"/>
    <w:rsid w:val="005E3AF9"/>
    <w:rsid w:val="005F0D0E"/>
    <w:rsid w:val="005F1260"/>
    <w:rsid w:val="006020AB"/>
    <w:rsid w:val="00612658"/>
    <w:rsid w:val="00623A94"/>
    <w:rsid w:val="006333D7"/>
    <w:rsid w:val="00650BBA"/>
    <w:rsid w:val="006513B7"/>
    <w:rsid w:val="00652683"/>
    <w:rsid w:val="0067585A"/>
    <w:rsid w:val="00687182"/>
    <w:rsid w:val="006B5381"/>
    <w:rsid w:val="006B7786"/>
    <w:rsid w:val="006E1288"/>
    <w:rsid w:val="006E2892"/>
    <w:rsid w:val="006E5F52"/>
    <w:rsid w:val="006F3C80"/>
    <w:rsid w:val="00700695"/>
    <w:rsid w:val="00710158"/>
    <w:rsid w:val="00731FE4"/>
    <w:rsid w:val="00735B5C"/>
    <w:rsid w:val="00741110"/>
    <w:rsid w:val="007434C7"/>
    <w:rsid w:val="00753545"/>
    <w:rsid w:val="007A3741"/>
    <w:rsid w:val="007C06FD"/>
    <w:rsid w:val="007C24D5"/>
    <w:rsid w:val="007C4641"/>
    <w:rsid w:val="007C668F"/>
    <w:rsid w:val="007C6A46"/>
    <w:rsid w:val="007D6157"/>
    <w:rsid w:val="007F23FC"/>
    <w:rsid w:val="00800BF4"/>
    <w:rsid w:val="00824222"/>
    <w:rsid w:val="008321BB"/>
    <w:rsid w:val="008617EB"/>
    <w:rsid w:val="00876036"/>
    <w:rsid w:val="00892E78"/>
    <w:rsid w:val="008965CD"/>
    <w:rsid w:val="008A3FA5"/>
    <w:rsid w:val="008A6E42"/>
    <w:rsid w:val="008A7A1D"/>
    <w:rsid w:val="008B66D5"/>
    <w:rsid w:val="008D3438"/>
    <w:rsid w:val="00910D2C"/>
    <w:rsid w:val="00932D31"/>
    <w:rsid w:val="00941161"/>
    <w:rsid w:val="00955BEC"/>
    <w:rsid w:val="00960A56"/>
    <w:rsid w:val="00972F4C"/>
    <w:rsid w:val="00976FB4"/>
    <w:rsid w:val="00981AE5"/>
    <w:rsid w:val="00986476"/>
    <w:rsid w:val="00994A67"/>
    <w:rsid w:val="00995778"/>
    <w:rsid w:val="00997C00"/>
    <w:rsid w:val="009A082E"/>
    <w:rsid w:val="009A4F14"/>
    <w:rsid w:val="009A5013"/>
    <w:rsid w:val="009A6ED0"/>
    <w:rsid w:val="009B7E8D"/>
    <w:rsid w:val="009C34B9"/>
    <w:rsid w:val="009D1A06"/>
    <w:rsid w:val="009E0C00"/>
    <w:rsid w:val="009E3858"/>
    <w:rsid w:val="009E7296"/>
    <w:rsid w:val="009E751C"/>
    <w:rsid w:val="00A05C90"/>
    <w:rsid w:val="00A13DEA"/>
    <w:rsid w:val="00A37785"/>
    <w:rsid w:val="00A461F2"/>
    <w:rsid w:val="00A5380C"/>
    <w:rsid w:val="00A5393A"/>
    <w:rsid w:val="00A64B08"/>
    <w:rsid w:val="00A65BD2"/>
    <w:rsid w:val="00A7235D"/>
    <w:rsid w:val="00A747E5"/>
    <w:rsid w:val="00A81566"/>
    <w:rsid w:val="00A97987"/>
    <w:rsid w:val="00AA2084"/>
    <w:rsid w:val="00AA67DD"/>
    <w:rsid w:val="00AC4B0C"/>
    <w:rsid w:val="00AC6C5C"/>
    <w:rsid w:val="00AF7EEE"/>
    <w:rsid w:val="00B12507"/>
    <w:rsid w:val="00B1539E"/>
    <w:rsid w:val="00B37D16"/>
    <w:rsid w:val="00B45BE6"/>
    <w:rsid w:val="00B46D02"/>
    <w:rsid w:val="00B55EBE"/>
    <w:rsid w:val="00B73412"/>
    <w:rsid w:val="00B83D83"/>
    <w:rsid w:val="00B847B0"/>
    <w:rsid w:val="00B91B34"/>
    <w:rsid w:val="00B94E2B"/>
    <w:rsid w:val="00BA0ADA"/>
    <w:rsid w:val="00BC14F0"/>
    <w:rsid w:val="00BC1B1F"/>
    <w:rsid w:val="00BD5774"/>
    <w:rsid w:val="00BD5887"/>
    <w:rsid w:val="00BD6D27"/>
    <w:rsid w:val="00BF1D74"/>
    <w:rsid w:val="00BF76CE"/>
    <w:rsid w:val="00C1139D"/>
    <w:rsid w:val="00C27FF8"/>
    <w:rsid w:val="00C30E98"/>
    <w:rsid w:val="00C47C69"/>
    <w:rsid w:val="00C72EF1"/>
    <w:rsid w:val="00C76351"/>
    <w:rsid w:val="00CA580E"/>
    <w:rsid w:val="00CB3601"/>
    <w:rsid w:val="00CB6524"/>
    <w:rsid w:val="00CB6D1C"/>
    <w:rsid w:val="00CD1DA5"/>
    <w:rsid w:val="00CE3182"/>
    <w:rsid w:val="00CE45B0"/>
    <w:rsid w:val="00CF0938"/>
    <w:rsid w:val="00D15970"/>
    <w:rsid w:val="00D42130"/>
    <w:rsid w:val="00D53218"/>
    <w:rsid w:val="00D82E73"/>
    <w:rsid w:val="00D83C6E"/>
    <w:rsid w:val="00D91C3D"/>
    <w:rsid w:val="00D959D0"/>
    <w:rsid w:val="00D964ED"/>
    <w:rsid w:val="00D97253"/>
    <w:rsid w:val="00DA67B0"/>
    <w:rsid w:val="00DA6BAE"/>
    <w:rsid w:val="00DB0DC1"/>
    <w:rsid w:val="00DC0418"/>
    <w:rsid w:val="00DF18CE"/>
    <w:rsid w:val="00E05397"/>
    <w:rsid w:val="00E13B47"/>
    <w:rsid w:val="00E1470E"/>
    <w:rsid w:val="00E21530"/>
    <w:rsid w:val="00E413E8"/>
    <w:rsid w:val="00E43A93"/>
    <w:rsid w:val="00E55472"/>
    <w:rsid w:val="00E8228F"/>
    <w:rsid w:val="00E96441"/>
    <w:rsid w:val="00E96975"/>
    <w:rsid w:val="00EA340B"/>
    <w:rsid w:val="00EA7D46"/>
    <w:rsid w:val="00EB2C6A"/>
    <w:rsid w:val="00EB2CA1"/>
    <w:rsid w:val="00EC258F"/>
    <w:rsid w:val="00EE11C1"/>
    <w:rsid w:val="00EE6EA7"/>
    <w:rsid w:val="00F078A3"/>
    <w:rsid w:val="00F3449F"/>
    <w:rsid w:val="00F608D5"/>
    <w:rsid w:val="00F74A0E"/>
    <w:rsid w:val="00F8394A"/>
    <w:rsid w:val="00FA6FC5"/>
    <w:rsid w:val="00FA7284"/>
    <w:rsid w:val="00FC79F0"/>
    <w:rsid w:val="00FE2487"/>
    <w:rsid w:val="00FF6BF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25A4A0"/>
  <w15:chartTrackingRefBased/>
  <w15:docId w15:val="{5A10D9ED-F700-40E5-ABEF-139654F82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A082E"/>
  </w:style>
  <w:style w:type="paragraph" w:styleId="Titolo1">
    <w:name w:val="heading 1"/>
    <w:basedOn w:val="Normale"/>
    <w:link w:val="Titolo1Carattere"/>
    <w:uiPriority w:val="9"/>
    <w:qFormat/>
    <w:rsid w:val="00EE6EA7"/>
    <w:pPr>
      <w:widowControl w:val="0"/>
      <w:autoSpaceDE w:val="0"/>
      <w:autoSpaceDN w:val="0"/>
      <w:spacing w:after="0" w:line="240" w:lineRule="auto"/>
      <w:ind w:left="120"/>
      <w:outlineLvl w:val="0"/>
    </w:pPr>
    <w:rPr>
      <w:rFonts w:ascii="Times New Roman" w:eastAsia="Times New Roman" w:hAnsi="Times New Roman" w:cs="Times New Roman"/>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464E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464E4"/>
  </w:style>
  <w:style w:type="paragraph" w:styleId="Pidipagina">
    <w:name w:val="footer"/>
    <w:basedOn w:val="Normale"/>
    <w:link w:val="PidipaginaCarattere"/>
    <w:uiPriority w:val="99"/>
    <w:unhideWhenUsed/>
    <w:rsid w:val="002464E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464E4"/>
  </w:style>
  <w:style w:type="character" w:styleId="Collegamentoipertestuale">
    <w:name w:val="Hyperlink"/>
    <w:basedOn w:val="Carpredefinitoparagrafo"/>
    <w:uiPriority w:val="99"/>
    <w:unhideWhenUsed/>
    <w:rsid w:val="009E751C"/>
    <w:rPr>
      <w:color w:val="0563C1" w:themeColor="hyperlink"/>
      <w:u w:val="single"/>
    </w:rPr>
  </w:style>
  <w:style w:type="character" w:styleId="Menzionenonrisolta">
    <w:name w:val="Unresolved Mention"/>
    <w:basedOn w:val="Carpredefinitoparagrafo"/>
    <w:uiPriority w:val="99"/>
    <w:semiHidden/>
    <w:unhideWhenUsed/>
    <w:rsid w:val="009E751C"/>
    <w:rPr>
      <w:color w:val="605E5C"/>
      <w:shd w:val="clear" w:color="auto" w:fill="E1DFDD"/>
    </w:rPr>
  </w:style>
  <w:style w:type="paragraph" w:styleId="Paragrafoelenco">
    <w:name w:val="List Paragraph"/>
    <w:basedOn w:val="Normale"/>
    <w:uiPriority w:val="1"/>
    <w:qFormat/>
    <w:rsid w:val="00BF76CE"/>
    <w:pPr>
      <w:ind w:left="720"/>
      <w:contextualSpacing/>
    </w:pPr>
  </w:style>
  <w:style w:type="character" w:customStyle="1" w:styleId="Titolo1Carattere">
    <w:name w:val="Titolo 1 Carattere"/>
    <w:basedOn w:val="Carpredefinitoparagrafo"/>
    <w:link w:val="Titolo1"/>
    <w:uiPriority w:val="9"/>
    <w:rsid w:val="00EE6EA7"/>
    <w:rPr>
      <w:rFonts w:ascii="Times New Roman" w:eastAsia="Times New Roman" w:hAnsi="Times New Roman" w:cs="Times New Roman"/>
      <w:b/>
      <w:bCs/>
      <w:sz w:val="24"/>
      <w:szCs w:val="24"/>
    </w:rPr>
  </w:style>
  <w:style w:type="paragraph" w:styleId="Corpotesto">
    <w:name w:val="Body Text"/>
    <w:basedOn w:val="Normale"/>
    <w:link w:val="CorpotestoCarattere"/>
    <w:uiPriority w:val="1"/>
    <w:qFormat/>
    <w:rsid w:val="00EE6EA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otestoCarattere">
    <w:name w:val="Corpo testo Carattere"/>
    <w:basedOn w:val="Carpredefinitoparagrafo"/>
    <w:link w:val="Corpotesto"/>
    <w:uiPriority w:val="1"/>
    <w:rsid w:val="00EE6EA7"/>
    <w:rPr>
      <w:rFonts w:ascii="Times New Roman" w:eastAsia="Times New Roman" w:hAnsi="Times New Roman" w:cs="Times New Roman"/>
      <w:sz w:val="24"/>
      <w:szCs w:val="24"/>
    </w:rPr>
  </w:style>
  <w:style w:type="paragraph" w:styleId="NormaleWeb">
    <w:name w:val="Normal (Web)"/>
    <w:basedOn w:val="Normale"/>
    <w:uiPriority w:val="99"/>
    <w:semiHidden/>
    <w:unhideWhenUsed/>
    <w:rsid w:val="00A461F2"/>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Enfasigrassetto">
    <w:name w:val="Strong"/>
    <w:basedOn w:val="Carpredefinitoparagrafo"/>
    <w:uiPriority w:val="22"/>
    <w:qFormat/>
    <w:rsid w:val="00A461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21065">
      <w:bodyDiv w:val="1"/>
      <w:marLeft w:val="0"/>
      <w:marRight w:val="0"/>
      <w:marTop w:val="0"/>
      <w:marBottom w:val="0"/>
      <w:divBdr>
        <w:top w:val="none" w:sz="0" w:space="0" w:color="auto"/>
        <w:left w:val="none" w:sz="0" w:space="0" w:color="auto"/>
        <w:bottom w:val="none" w:sz="0" w:space="0" w:color="auto"/>
        <w:right w:val="none" w:sz="0" w:space="0" w:color="auto"/>
      </w:divBdr>
    </w:div>
    <w:div w:id="84039876">
      <w:bodyDiv w:val="1"/>
      <w:marLeft w:val="0"/>
      <w:marRight w:val="0"/>
      <w:marTop w:val="0"/>
      <w:marBottom w:val="0"/>
      <w:divBdr>
        <w:top w:val="none" w:sz="0" w:space="0" w:color="auto"/>
        <w:left w:val="none" w:sz="0" w:space="0" w:color="auto"/>
        <w:bottom w:val="none" w:sz="0" w:space="0" w:color="auto"/>
        <w:right w:val="none" w:sz="0" w:space="0" w:color="auto"/>
      </w:divBdr>
    </w:div>
    <w:div w:id="145127057">
      <w:bodyDiv w:val="1"/>
      <w:marLeft w:val="0"/>
      <w:marRight w:val="0"/>
      <w:marTop w:val="0"/>
      <w:marBottom w:val="0"/>
      <w:divBdr>
        <w:top w:val="none" w:sz="0" w:space="0" w:color="auto"/>
        <w:left w:val="none" w:sz="0" w:space="0" w:color="auto"/>
        <w:bottom w:val="none" w:sz="0" w:space="0" w:color="auto"/>
        <w:right w:val="none" w:sz="0" w:space="0" w:color="auto"/>
      </w:divBdr>
    </w:div>
    <w:div w:id="306587883">
      <w:bodyDiv w:val="1"/>
      <w:marLeft w:val="0"/>
      <w:marRight w:val="0"/>
      <w:marTop w:val="0"/>
      <w:marBottom w:val="0"/>
      <w:divBdr>
        <w:top w:val="none" w:sz="0" w:space="0" w:color="auto"/>
        <w:left w:val="none" w:sz="0" w:space="0" w:color="auto"/>
        <w:bottom w:val="none" w:sz="0" w:space="0" w:color="auto"/>
        <w:right w:val="none" w:sz="0" w:space="0" w:color="auto"/>
      </w:divBdr>
    </w:div>
    <w:div w:id="446697289">
      <w:bodyDiv w:val="1"/>
      <w:marLeft w:val="0"/>
      <w:marRight w:val="0"/>
      <w:marTop w:val="0"/>
      <w:marBottom w:val="0"/>
      <w:divBdr>
        <w:top w:val="none" w:sz="0" w:space="0" w:color="auto"/>
        <w:left w:val="none" w:sz="0" w:space="0" w:color="auto"/>
        <w:bottom w:val="none" w:sz="0" w:space="0" w:color="auto"/>
        <w:right w:val="none" w:sz="0" w:space="0" w:color="auto"/>
      </w:divBdr>
    </w:div>
    <w:div w:id="526136414">
      <w:bodyDiv w:val="1"/>
      <w:marLeft w:val="0"/>
      <w:marRight w:val="0"/>
      <w:marTop w:val="0"/>
      <w:marBottom w:val="0"/>
      <w:divBdr>
        <w:top w:val="none" w:sz="0" w:space="0" w:color="auto"/>
        <w:left w:val="none" w:sz="0" w:space="0" w:color="auto"/>
        <w:bottom w:val="none" w:sz="0" w:space="0" w:color="auto"/>
        <w:right w:val="none" w:sz="0" w:space="0" w:color="auto"/>
      </w:divBdr>
    </w:div>
    <w:div w:id="1030685192">
      <w:bodyDiv w:val="1"/>
      <w:marLeft w:val="0"/>
      <w:marRight w:val="0"/>
      <w:marTop w:val="0"/>
      <w:marBottom w:val="0"/>
      <w:divBdr>
        <w:top w:val="none" w:sz="0" w:space="0" w:color="auto"/>
        <w:left w:val="none" w:sz="0" w:space="0" w:color="auto"/>
        <w:bottom w:val="none" w:sz="0" w:space="0" w:color="auto"/>
        <w:right w:val="none" w:sz="0" w:space="0" w:color="auto"/>
      </w:divBdr>
    </w:div>
    <w:div w:id="1106578009">
      <w:bodyDiv w:val="1"/>
      <w:marLeft w:val="0"/>
      <w:marRight w:val="0"/>
      <w:marTop w:val="0"/>
      <w:marBottom w:val="0"/>
      <w:divBdr>
        <w:top w:val="none" w:sz="0" w:space="0" w:color="auto"/>
        <w:left w:val="none" w:sz="0" w:space="0" w:color="auto"/>
        <w:bottom w:val="none" w:sz="0" w:space="0" w:color="auto"/>
        <w:right w:val="none" w:sz="0" w:space="0" w:color="auto"/>
      </w:divBdr>
    </w:div>
    <w:div w:id="1667900022">
      <w:bodyDiv w:val="1"/>
      <w:marLeft w:val="0"/>
      <w:marRight w:val="0"/>
      <w:marTop w:val="0"/>
      <w:marBottom w:val="0"/>
      <w:divBdr>
        <w:top w:val="none" w:sz="0" w:space="0" w:color="auto"/>
        <w:left w:val="none" w:sz="0" w:space="0" w:color="auto"/>
        <w:bottom w:val="none" w:sz="0" w:space="0" w:color="auto"/>
        <w:right w:val="none" w:sz="0" w:space="0" w:color="auto"/>
      </w:divBdr>
    </w:div>
    <w:div w:id="1716734788">
      <w:bodyDiv w:val="1"/>
      <w:marLeft w:val="0"/>
      <w:marRight w:val="0"/>
      <w:marTop w:val="0"/>
      <w:marBottom w:val="0"/>
      <w:divBdr>
        <w:top w:val="none" w:sz="0" w:space="0" w:color="auto"/>
        <w:left w:val="none" w:sz="0" w:space="0" w:color="auto"/>
        <w:bottom w:val="none" w:sz="0" w:space="0" w:color="auto"/>
        <w:right w:val="none" w:sz="0" w:space="0" w:color="auto"/>
      </w:divBdr>
    </w:div>
    <w:div w:id="179994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port.it@tenda.c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41D66-6E95-4DDC-B24F-C812A783C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347</Words>
  <Characters>1979</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Carli</dc:creator>
  <cp:keywords/>
  <dc:description/>
  <cp:lastModifiedBy>Pierfrancesco Costantini</cp:lastModifiedBy>
  <cp:revision>2</cp:revision>
  <cp:lastPrinted>2021-11-18T10:13:00Z</cp:lastPrinted>
  <dcterms:created xsi:type="dcterms:W3CDTF">2024-07-11T09:00:00Z</dcterms:created>
  <dcterms:modified xsi:type="dcterms:W3CDTF">2024-07-11T09:00:00Z</dcterms:modified>
</cp:coreProperties>
</file>