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eastAsia="宋体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eastAsia="宋体" w:asciiTheme="minorHAnsi" w:hAnsiTheme="minorHAnsi" w:cstheme="minorBidi"/>
          <w:b/>
          <w:bCs/>
          <w:kern w:val="2"/>
          <w:sz w:val="24"/>
          <w:szCs w:val="32"/>
          <w:lang w:val="en-US" w:eastAsia="zh-CN" w:bidi="ar-SA"/>
        </w:rPr>
        <w:t>How to login to the T</w:t>
      </w:r>
      <w:r>
        <w:rPr>
          <w:rFonts w:hint="eastAsia" w:eastAsia="宋体" w:cstheme="minorBidi"/>
          <w:b/>
          <w:bCs/>
          <w:kern w:val="2"/>
          <w:sz w:val="24"/>
          <w:szCs w:val="32"/>
          <w:lang w:val="en-US" w:eastAsia="zh-CN" w:bidi="ar-SA"/>
        </w:rPr>
        <w:t>enda</w:t>
      </w:r>
      <w:r>
        <w:rPr>
          <w:rFonts w:hint="default" w:eastAsia="宋体" w:asciiTheme="minorHAnsi" w:hAnsiTheme="minorHAnsi" w:cstheme="minorBidi"/>
          <w:b/>
          <w:bCs/>
          <w:kern w:val="2"/>
          <w:sz w:val="24"/>
          <w:szCs w:val="32"/>
          <w:lang w:val="en-US" w:eastAsia="zh-CN" w:bidi="ar-SA"/>
        </w:rPr>
        <w:t xml:space="preserve"> Router's web management page when HTTPS is enabled</w:t>
      </w:r>
      <w:r>
        <w:rPr>
          <w:rFonts w:hint="eastAsia" w:eastAsia="宋体" w:cstheme="minorBidi"/>
          <w:b/>
          <w:bCs/>
          <w:kern w:val="2"/>
          <w:sz w:val="24"/>
          <w:szCs w:val="32"/>
          <w:lang w:val="en-US" w:eastAsia="zh-CN" w:bidi="ar-SA"/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1.Steps to login to the Router's web management page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  <w:t>a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.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Connect your device to 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Tenda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router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  <w:t>b.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Connect the device to the router via an Ethernet cable or wireless by using the SSID (network name) and password printed on the bottom label of the router.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2. Access the web management page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It's recommended to use Firefox, Chrome, Edge to access the web management page of router.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Type 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instrText xml:space="preserve"> HYPERLINK "http://tplinkwifi.net/" </w:instrTex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http://</w:t>
      </w:r>
      <w:r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  <w:t>t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  <w:t>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in the address bar, then press Enter.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432" w:afterAutospacing="0"/>
        <w:ind w:left="0" w:right="0"/>
      </w:pPr>
      <w:r>
        <w:drawing>
          <wp:inline distT="0" distB="0" distL="114300" distR="114300">
            <wp:extent cx="5269865" cy="1173480"/>
            <wp:effectExtent l="0" t="0" r="63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3. Allow access to the Web GUI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Click the '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Privacy error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' page.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Click on 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Advanced ---- Proceed to 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tendawifi.com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(unsafe)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Or 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Advanced ---- Proceed to 192.168.0.1 (unsafe)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432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  <w:drawing>
          <wp:inline distT="0" distB="0" distL="114300" distR="114300">
            <wp:extent cx="5167630" cy="2953385"/>
            <wp:effectExtent l="0" t="0" r="1270" b="571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A warning message will show as below due to the browser requiring a signed certificate. Please don’t worry about that. The reason why browsers recognize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as “Not secure” is that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’s Certificate is a self-signed certificate. Most browsers will show this warning because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is not an authoritative CA. We can promise that the connection between your browser and the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server is secure.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Note: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For more information about the self-signed certificate and unsecure notice, please refer to the FAQ here: </w:t>
      </w:r>
      <w:r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instrText xml:space="preserve"> HYPERLINK "https://www.tp-link.com/support/faq/2598/" </w:instrText>
      </w:r>
      <w:r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Why Tenda HTTPS web interface is detected as unsecure by some web browsers?</w:t>
      </w:r>
      <w:r>
        <w:rPr>
          <w:rFonts w:hint="default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432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lang w:val="en-US"/>
        </w:rPr>
        <w:t xml:space="preserve">    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  <w:drawing>
          <wp:inline distT="0" distB="0" distL="114300" distR="114300">
            <wp:extent cx="5033010" cy="3499485"/>
            <wp:effectExtent l="0" t="0" r="8890" b="571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4.set password for admin account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Set a secure password for the administrator account as required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432" w:afterAutospacing="0"/>
        <w:ind w:left="0" w:right="0"/>
      </w:pPr>
      <w:r>
        <w:drawing>
          <wp:inline distT="0" distB="0" distL="114300" distR="114300">
            <wp:extent cx="5430520" cy="2576830"/>
            <wp:effectExtent l="0" t="0" r="508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MxZjM1ODA0MzY4YTQ5ZTAyYmZkNThiN2IyNGYifQ=="/>
  </w:docVars>
  <w:rsids>
    <w:rsidRoot w:val="00000000"/>
    <w:rsid w:val="09D7461D"/>
    <w:rsid w:val="0CA710DF"/>
    <w:rsid w:val="29A841FB"/>
    <w:rsid w:val="2D8D0A42"/>
    <w:rsid w:val="33AC157E"/>
    <w:rsid w:val="366B2959"/>
    <w:rsid w:val="3C7523A0"/>
    <w:rsid w:val="45E11BAF"/>
    <w:rsid w:val="49B77559"/>
    <w:rsid w:val="4D2C0BB1"/>
    <w:rsid w:val="5D950D20"/>
    <w:rsid w:val="5E2448ED"/>
    <w:rsid w:val="60E35E5E"/>
    <w:rsid w:val="6723497B"/>
    <w:rsid w:val="6D4D429C"/>
    <w:rsid w:val="6FF91A79"/>
    <w:rsid w:val="74D47731"/>
    <w:rsid w:val="7C2B2BE7"/>
    <w:rsid w:val="7DD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2023-08-18T03:09:00Z</dcterms:created>
  <dc:creator>William</dc:creator>
  <cp:lastModifiedBy>脑★百¿·¡斤</cp:lastModifiedBy>
  <dcterms:modified xsi:type="dcterms:W3CDTF">2024-05-22T06:16:02Z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71777428AE5944CC9291F4C737B3F42F_12</vt:lpwstr>
  </property>
</Properties>
</file>